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924C5" w14:textId="4CDA0998" w:rsidR="008D1D96" w:rsidRPr="004E56E9" w:rsidRDefault="008D1D96" w:rsidP="004E56E9">
      <w:pPr>
        <w:ind w:left="0" w:firstLine="0"/>
        <w:rPr>
          <w:b/>
          <w:sz w:val="28"/>
          <w:szCs w:val="28"/>
        </w:rPr>
      </w:pPr>
      <w:bookmarkStart w:id="0" w:name="_o2ijyr3kmgxm" w:colFirst="0" w:colLast="0"/>
      <w:bookmarkEnd w:id="0"/>
    </w:p>
    <w:p w14:paraId="25983113" w14:textId="77777777" w:rsidR="00797BF4" w:rsidRDefault="00797BF4">
      <w:pPr>
        <w:jc w:val="center"/>
        <w:rPr>
          <w:bCs/>
          <w:iCs/>
          <w:sz w:val="28"/>
          <w:szCs w:val="28"/>
        </w:rPr>
      </w:pPr>
    </w:p>
    <w:p w14:paraId="33D7AEFD" w14:textId="1393E095" w:rsidR="00797BF4" w:rsidRPr="00797BF4" w:rsidRDefault="00797BF4" w:rsidP="00797BF4">
      <w:pPr>
        <w:jc w:val="center"/>
        <w:rPr>
          <w:bCs/>
          <w:iCs/>
          <w:sz w:val="28"/>
          <w:szCs w:val="28"/>
        </w:rPr>
      </w:pPr>
      <w:r>
        <w:rPr>
          <w:noProof/>
        </w:rPr>
        <w:drawing>
          <wp:inline distT="0" distB="0" distL="0" distR="0" wp14:anchorId="2B1B6343" wp14:editId="54BBBE7B">
            <wp:extent cx="2486025" cy="2349294"/>
            <wp:effectExtent l="0" t="0" r="0" b="0"/>
            <wp:docPr id="1739741116" name="Afbeelding 3" descr="Logo Gemeente Schagen - M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emeente Schagen - Mim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597" cy="2354560"/>
                    </a:xfrm>
                    <a:prstGeom prst="rect">
                      <a:avLst/>
                    </a:prstGeom>
                    <a:noFill/>
                    <a:ln>
                      <a:noFill/>
                    </a:ln>
                  </pic:spPr>
                </pic:pic>
              </a:graphicData>
            </a:graphic>
          </wp:inline>
        </w:drawing>
      </w:r>
    </w:p>
    <w:p w14:paraId="703476BE" w14:textId="015F5DD2" w:rsidR="008D1D96" w:rsidRDefault="008D1D96">
      <w:pPr>
        <w:jc w:val="center"/>
      </w:pPr>
    </w:p>
    <w:p w14:paraId="055C623F" w14:textId="77777777" w:rsidR="00797BF4" w:rsidRPr="00797BF4" w:rsidRDefault="00797BF4" w:rsidP="00797BF4">
      <w:pPr>
        <w:jc w:val="center"/>
        <w:rPr>
          <w:b/>
          <w:sz w:val="32"/>
          <w:szCs w:val="32"/>
        </w:rPr>
      </w:pPr>
      <w:r w:rsidRPr="00797BF4">
        <w:rPr>
          <w:b/>
          <w:sz w:val="32"/>
          <w:szCs w:val="32"/>
        </w:rPr>
        <w:t>Beleidsplan Kunst en Cultuur gemeente Schagen</w:t>
      </w:r>
    </w:p>
    <w:p w14:paraId="4431CBB3" w14:textId="77777777" w:rsidR="00797BF4" w:rsidRDefault="00797BF4" w:rsidP="00797BF4">
      <w:pPr>
        <w:jc w:val="center"/>
        <w:rPr>
          <w:b/>
          <w:sz w:val="28"/>
          <w:szCs w:val="28"/>
        </w:rPr>
      </w:pPr>
    </w:p>
    <w:p w14:paraId="45607070" w14:textId="77777777" w:rsidR="00797BF4" w:rsidRDefault="00797BF4" w:rsidP="00797BF4">
      <w:pPr>
        <w:jc w:val="center"/>
        <w:rPr>
          <w:b/>
          <w:sz w:val="28"/>
          <w:szCs w:val="28"/>
        </w:rPr>
      </w:pPr>
    </w:p>
    <w:p w14:paraId="1FC64D6F" w14:textId="77777777" w:rsidR="00797BF4" w:rsidRDefault="00797BF4" w:rsidP="00797BF4">
      <w:pPr>
        <w:jc w:val="center"/>
        <w:rPr>
          <w:b/>
          <w:i/>
          <w:sz w:val="28"/>
          <w:szCs w:val="28"/>
        </w:rPr>
      </w:pPr>
    </w:p>
    <w:p w14:paraId="15955F83" w14:textId="77777777" w:rsidR="00797BF4" w:rsidRDefault="00797BF4" w:rsidP="00797BF4">
      <w:pPr>
        <w:jc w:val="center"/>
        <w:rPr>
          <w:b/>
          <w:i/>
          <w:sz w:val="28"/>
          <w:szCs w:val="28"/>
        </w:rPr>
      </w:pPr>
    </w:p>
    <w:p w14:paraId="1E7DE34F" w14:textId="77777777" w:rsidR="00797BF4" w:rsidRPr="00797BF4" w:rsidRDefault="00797BF4" w:rsidP="00797BF4">
      <w:pPr>
        <w:jc w:val="center"/>
        <w:rPr>
          <w:b/>
          <w:iCs/>
          <w:sz w:val="32"/>
          <w:szCs w:val="32"/>
        </w:rPr>
      </w:pPr>
      <w:bookmarkStart w:id="1" w:name="_Hlk166400352"/>
      <w:r w:rsidRPr="00797BF4">
        <w:rPr>
          <w:b/>
          <w:iCs/>
          <w:sz w:val="32"/>
          <w:szCs w:val="32"/>
        </w:rPr>
        <w:t>Opgesteld vanuit de sector</w:t>
      </w:r>
    </w:p>
    <w:bookmarkEnd w:id="1"/>
    <w:p w14:paraId="50A88913" w14:textId="307EBF30" w:rsidR="00797BF4" w:rsidRDefault="00797BF4" w:rsidP="00797BF4">
      <w:r>
        <w:tab/>
      </w:r>
      <w:r>
        <w:tab/>
      </w:r>
    </w:p>
    <w:p w14:paraId="6C9F7843" w14:textId="77777777" w:rsidR="00797BF4" w:rsidRDefault="00797BF4" w:rsidP="00797BF4"/>
    <w:p w14:paraId="3CD5A4CA" w14:textId="77777777" w:rsidR="00797BF4" w:rsidRDefault="00797BF4" w:rsidP="00797BF4"/>
    <w:p w14:paraId="6B1FBC5C" w14:textId="77777777" w:rsidR="00797BF4" w:rsidRDefault="00797BF4" w:rsidP="00797BF4"/>
    <w:p w14:paraId="3B8A139A" w14:textId="77777777" w:rsidR="00797BF4" w:rsidRDefault="00797BF4" w:rsidP="00797BF4"/>
    <w:p w14:paraId="3B1ED04A" w14:textId="77777777" w:rsidR="00797BF4" w:rsidRDefault="00797BF4" w:rsidP="00797BF4"/>
    <w:p w14:paraId="28297C74" w14:textId="77777777" w:rsidR="00797BF4" w:rsidRDefault="00797BF4" w:rsidP="00797BF4"/>
    <w:p w14:paraId="5A983240" w14:textId="77777777" w:rsidR="00797BF4" w:rsidRDefault="00797BF4" w:rsidP="00797BF4"/>
    <w:p w14:paraId="1BCC9F5D" w14:textId="77777777" w:rsidR="00797BF4" w:rsidRDefault="00797BF4" w:rsidP="00797BF4"/>
    <w:p w14:paraId="140A6BA9" w14:textId="77777777" w:rsidR="00797BF4" w:rsidRDefault="00797BF4" w:rsidP="00797BF4"/>
    <w:p w14:paraId="077228AE" w14:textId="6D4D5D41" w:rsidR="00797BF4" w:rsidRPr="004E56E9" w:rsidRDefault="00797BF4" w:rsidP="00797BF4">
      <w:pPr>
        <w:ind w:left="7200" w:firstLine="0"/>
        <w:rPr>
          <w:sz w:val="24"/>
          <w:szCs w:val="24"/>
        </w:rPr>
      </w:pPr>
      <w:r w:rsidRPr="004E56E9">
        <w:rPr>
          <w:sz w:val="24"/>
          <w:szCs w:val="24"/>
        </w:rPr>
        <w:t>Mei 2024</w:t>
      </w:r>
    </w:p>
    <w:p w14:paraId="499409E9" w14:textId="77777777" w:rsidR="004E56E9" w:rsidRDefault="00797BF4"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r>
        <w:rPr>
          <w:sz w:val="28"/>
          <w:szCs w:val="28"/>
        </w:rPr>
        <w:br w:type="page"/>
      </w:r>
      <w:bookmarkStart w:id="2" w:name="_Hlk166319749"/>
      <w:bookmarkStart w:id="3" w:name="_Hlk166319892"/>
    </w:p>
    <w:p w14:paraId="5B93D325" w14:textId="77777777" w:rsidR="004E56E9" w:rsidRDefault="004E56E9"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48DD8BAB" w14:textId="77777777" w:rsidR="00C73FD1" w:rsidRDefault="00C73FD1"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2B61C822" w14:textId="77777777" w:rsidR="00C73FD1" w:rsidRDefault="00C73FD1"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0F0508BD" w14:textId="77777777" w:rsidR="00C73FD1" w:rsidRDefault="00C73FD1"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0D16DF98" w14:textId="77777777" w:rsidR="00C73FD1" w:rsidRDefault="00C73FD1"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25EED18D" w14:textId="77777777" w:rsidR="004E56E9" w:rsidRDefault="004E56E9"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p>
    <w:p w14:paraId="23F525F2" w14:textId="51182275" w:rsidR="00797BF4" w:rsidRPr="00E6193F" w:rsidRDefault="00797BF4"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ptos" w:hAnsi="Aptos"/>
          <w:i/>
          <w:iCs/>
          <w:sz w:val="28"/>
          <w:szCs w:val="28"/>
        </w:rPr>
      </w:pPr>
      <w:r w:rsidRPr="00E6193F">
        <w:rPr>
          <w:rFonts w:ascii="Aptos" w:hAnsi="Aptos"/>
          <w:i/>
          <w:iCs/>
          <w:sz w:val="28"/>
          <w:szCs w:val="28"/>
        </w:rPr>
        <w:t>Verbetering is goed als het maar niet in verandering ontaardt</w:t>
      </w:r>
    </w:p>
    <w:p w14:paraId="0EBD8311" w14:textId="77777777" w:rsidR="00797BF4" w:rsidRPr="00E6193F" w:rsidRDefault="00797BF4" w:rsidP="00797BF4">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ptos" w:hAnsi="Aptos"/>
          <w:i/>
          <w:iCs/>
          <w:sz w:val="28"/>
          <w:szCs w:val="28"/>
        </w:rPr>
      </w:pPr>
      <w:r w:rsidRPr="00E6193F">
        <w:rPr>
          <w:rFonts w:ascii="Aptos" w:hAnsi="Aptos"/>
          <w:i/>
          <w:iCs/>
          <w:sz w:val="28"/>
          <w:szCs w:val="28"/>
        </w:rPr>
        <w:t xml:space="preserve">( </w:t>
      </w:r>
      <w:r w:rsidRPr="00E6193F">
        <w:rPr>
          <w:rFonts w:ascii="Aptos" w:hAnsi="Aptos"/>
          <w:i/>
          <w:iCs/>
          <w:sz w:val="28"/>
          <w:szCs w:val="28"/>
          <w:lang w:val="da-DK"/>
        </w:rPr>
        <w:t>Fons Jansen</w:t>
      </w:r>
      <w:r w:rsidRPr="00E6193F">
        <w:rPr>
          <w:rFonts w:ascii="Aptos" w:hAnsi="Aptos"/>
          <w:i/>
          <w:iCs/>
          <w:sz w:val="28"/>
          <w:szCs w:val="28"/>
        </w:rPr>
        <w:t xml:space="preserve"> )</w:t>
      </w:r>
    </w:p>
    <w:p w14:paraId="3F768757" w14:textId="54859D99" w:rsidR="00C73FD1" w:rsidRDefault="00797BF4" w:rsidP="00C73FD1">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hint="eastAsia"/>
          <w:sz w:val="28"/>
          <w:szCs w:val="28"/>
        </w:rPr>
      </w:pPr>
      <w:r>
        <w:rPr>
          <w:noProof/>
        </w:rPr>
        <w:drawing>
          <wp:anchor distT="152400" distB="152400" distL="152400" distR="152400" simplePos="0" relativeHeight="251661312" behindDoc="0" locked="0" layoutInCell="1" allowOverlap="1" wp14:anchorId="4B315B57" wp14:editId="3F8A06C0">
            <wp:simplePos x="0" y="0"/>
            <wp:positionH relativeFrom="page">
              <wp:posOffset>2358941</wp:posOffset>
            </wp:positionH>
            <wp:positionV relativeFrom="page">
              <wp:posOffset>3776903</wp:posOffset>
            </wp:positionV>
            <wp:extent cx="2838617" cy="3139593"/>
            <wp:effectExtent l="0" t="0" r="0" b="0"/>
            <wp:wrapNone/>
            <wp:docPr id="1073741825" name="officeArt object" descr="Scherm­afbeelding 2024-05-10 om 14.14.11.png"/>
            <wp:cNvGraphicFramePr/>
            <a:graphic xmlns:a="http://schemas.openxmlformats.org/drawingml/2006/main">
              <a:graphicData uri="http://schemas.openxmlformats.org/drawingml/2006/picture">
                <pic:pic xmlns:pic="http://schemas.openxmlformats.org/drawingml/2006/picture">
                  <pic:nvPicPr>
                    <pic:cNvPr id="1073741825" name="Schermafbeelding 2024-05-10 om 14.14.11.png" descr="Schermafbeelding 2024-05-10 om 14.14.11.png"/>
                    <pic:cNvPicPr>
                      <a:picLocks noChangeAspect="1"/>
                    </pic:cNvPicPr>
                  </pic:nvPicPr>
                  <pic:blipFill>
                    <a:blip r:embed="rId9"/>
                    <a:stretch>
                      <a:fillRect/>
                    </a:stretch>
                  </pic:blipFill>
                  <pic:spPr>
                    <a:xfrm>
                      <a:off x="0" y="0"/>
                      <a:ext cx="2838617" cy="3139593"/>
                    </a:xfrm>
                    <a:prstGeom prst="rect">
                      <a:avLst/>
                    </a:prstGeom>
                    <a:ln w="12700" cap="flat">
                      <a:noFill/>
                      <a:miter lim="400000"/>
                    </a:ln>
                    <a:effectLst/>
                  </pic:spPr>
                </pic:pic>
              </a:graphicData>
            </a:graphic>
          </wp:anchor>
        </w:drawing>
      </w:r>
      <w:bookmarkEnd w:id="2"/>
      <w:bookmarkEnd w:id="3"/>
    </w:p>
    <w:p w14:paraId="58FB2835" w14:textId="77777777" w:rsidR="00C73FD1" w:rsidRDefault="00C73FD1">
      <w:pPr>
        <w:rPr>
          <w:sz w:val="28"/>
          <w:szCs w:val="28"/>
        </w:rPr>
      </w:pPr>
    </w:p>
    <w:p w14:paraId="2AC80264" w14:textId="77777777" w:rsidR="00C73FD1" w:rsidRDefault="00C73FD1">
      <w:pPr>
        <w:rPr>
          <w:sz w:val="28"/>
          <w:szCs w:val="28"/>
        </w:rPr>
      </w:pPr>
    </w:p>
    <w:p w14:paraId="6A21804B" w14:textId="77777777" w:rsidR="00C73FD1" w:rsidRDefault="00C73FD1">
      <w:pPr>
        <w:rPr>
          <w:sz w:val="28"/>
          <w:szCs w:val="28"/>
        </w:rPr>
      </w:pPr>
    </w:p>
    <w:p w14:paraId="51BFF297" w14:textId="77777777" w:rsidR="00C73FD1" w:rsidRDefault="00C73FD1">
      <w:pPr>
        <w:rPr>
          <w:sz w:val="28"/>
          <w:szCs w:val="28"/>
        </w:rPr>
      </w:pPr>
    </w:p>
    <w:p w14:paraId="2E6ED35F" w14:textId="77777777" w:rsidR="00C73FD1" w:rsidRDefault="00C73FD1">
      <w:pPr>
        <w:rPr>
          <w:sz w:val="28"/>
          <w:szCs w:val="28"/>
        </w:rPr>
      </w:pPr>
    </w:p>
    <w:p w14:paraId="2C1FC175" w14:textId="77777777" w:rsidR="00C73FD1" w:rsidRDefault="00C73FD1">
      <w:pPr>
        <w:rPr>
          <w:sz w:val="28"/>
          <w:szCs w:val="28"/>
        </w:rPr>
      </w:pPr>
    </w:p>
    <w:p w14:paraId="0977CE8C" w14:textId="77777777" w:rsidR="00C73FD1" w:rsidRDefault="00C73FD1">
      <w:pPr>
        <w:rPr>
          <w:sz w:val="28"/>
          <w:szCs w:val="28"/>
        </w:rPr>
      </w:pPr>
    </w:p>
    <w:p w14:paraId="091FF6A0" w14:textId="77777777" w:rsidR="00C73FD1" w:rsidRDefault="00C73FD1">
      <w:pPr>
        <w:rPr>
          <w:sz w:val="28"/>
          <w:szCs w:val="28"/>
        </w:rPr>
      </w:pPr>
    </w:p>
    <w:p w14:paraId="3802CBCA" w14:textId="77777777" w:rsidR="00C73FD1" w:rsidRDefault="00C73FD1">
      <w:pPr>
        <w:rPr>
          <w:sz w:val="28"/>
          <w:szCs w:val="28"/>
        </w:rPr>
      </w:pPr>
    </w:p>
    <w:p w14:paraId="5BC0EC8A" w14:textId="77777777" w:rsidR="00C73FD1" w:rsidRDefault="00C73FD1">
      <w:pPr>
        <w:rPr>
          <w:sz w:val="28"/>
          <w:szCs w:val="28"/>
        </w:rPr>
      </w:pPr>
    </w:p>
    <w:p w14:paraId="7D2AF89C" w14:textId="77777777" w:rsidR="00C73FD1" w:rsidRDefault="00C73FD1">
      <w:pPr>
        <w:rPr>
          <w:sz w:val="28"/>
          <w:szCs w:val="28"/>
        </w:rPr>
      </w:pPr>
    </w:p>
    <w:p w14:paraId="62F05859" w14:textId="77777777" w:rsidR="00C73FD1" w:rsidRDefault="00C73FD1">
      <w:pPr>
        <w:rPr>
          <w:sz w:val="28"/>
          <w:szCs w:val="28"/>
        </w:rPr>
      </w:pPr>
    </w:p>
    <w:p w14:paraId="20F913EA" w14:textId="77777777" w:rsidR="00C73FD1" w:rsidRDefault="00C73FD1">
      <w:pPr>
        <w:rPr>
          <w:sz w:val="28"/>
          <w:szCs w:val="28"/>
        </w:rPr>
      </w:pPr>
    </w:p>
    <w:p w14:paraId="1A776595" w14:textId="77777777" w:rsidR="00C73FD1" w:rsidRDefault="00C73FD1">
      <w:pPr>
        <w:rPr>
          <w:sz w:val="28"/>
          <w:szCs w:val="28"/>
        </w:rPr>
      </w:pPr>
    </w:p>
    <w:p w14:paraId="756A1F1F" w14:textId="77777777" w:rsidR="00C73FD1" w:rsidRDefault="00C73FD1">
      <w:pPr>
        <w:rPr>
          <w:sz w:val="28"/>
          <w:szCs w:val="28"/>
        </w:rPr>
      </w:pPr>
    </w:p>
    <w:p w14:paraId="35A3185D" w14:textId="77777777" w:rsidR="00C73FD1" w:rsidRDefault="00C73FD1">
      <w:pPr>
        <w:rPr>
          <w:sz w:val="28"/>
          <w:szCs w:val="28"/>
        </w:rPr>
      </w:pPr>
    </w:p>
    <w:p w14:paraId="58DDFDEE" w14:textId="77777777" w:rsidR="00C73FD1" w:rsidRDefault="00C73FD1">
      <w:pPr>
        <w:rPr>
          <w:sz w:val="28"/>
          <w:szCs w:val="28"/>
        </w:rPr>
      </w:pPr>
    </w:p>
    <w:p w14:paraId="20E2C0EB" w14:textId="77777777" w:rsidR="00C73FD1" w:rsidRDefault="00C73FD1">
      <w:pPr>
        <w:rPr>
          <w:sz w:val="28"/>
          <w:szCs w:val="28"/>
        </w:rPr>
      </w:pPr>
    </w:p>
    <w:p w14:paraId="1236D737" w14:textId="77777777" w:rsidR="00C73FD1" w:rsidRDefault="00C73FD1">
      <w:pPr>
        <w:rPr>
          <w:sz w:val="28"/>
          <w:szCs w:val="28"/>
        </w:rPr>
      </w:pPr>
    </w:p>
    <w:p w14:paraId="593F5283" w14:textId="77777777" w:rsidR="00797BF4" w:rsidRPr="001A657E" w:rsidRDefault="00797BF4" w:rsidP="00797BF4">
      <w:pPr>
        <w:ind w:left="7200" w:firstLine="0"/>
        <w:rPr>
          <w:sz w:val="28"/>
          <w:szCs w:val="28"/>
        </w:rPr>
      </w:pPr>
    </w:p>
    <w:p w14:paraId="27BC5475" w14:textId="77777777" w:rsidR="008D1D96" w:rsidRDefault="008D1D96"/>
    <w:p w14:paraId="2BD87DA7" w14:textId="2FE97480" w:rsidR="00FD141E" w:rsidRDefault="00FD141E">
      <w:pPr>
        <w:sectPr w:rsidR="00FD141E" w:rsidSect="00674350">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700" w:header="708" w:footer="708" w:gutter="0"/>
          <w:pgNumType w:start="0"/>
          <w:cols w:space="708"/>
          <w:titlePg/>
        </w:sectPr>
      </w:pPr>
    </w:p>
    <w:p w14:paraId="29B6FE54" w14:textId="3DF38F9D" w:rsidR="00372281" w:rsidRPr="00372281" w:rsidRDefault="00331974" w:rsidP="00372281">
      <w:pPr>
        <w:pStyle w:val="Kop1"/>
        <w:ind w:left="0" w:firstLine="0"/>
        <w:rPr>
          <w:iCs/>
          <w:sz w:val="32"/>
          <w:szCs w:val="32"/>
        </w:rPr>
      </w:pPr>
      <w:bookmarkStart w:id="4" w:name="_Toc166400556"/>
      <w:r>
        <w:rPr>
          <w:sz w:val="32"/>
          <w:szCs w:val="32"/>
        </w:rPr>
        <w:lastRenderedPageBreak/>
        <w:t>Voorwoord</w:t>
      </w:r>
      <w:r w:rsidR="00797BF4">
        <w:rPr>
          <w:sz w:val="32"/>
          <w:szCs w:val="32"/>
        </w:rPr>
        <w:t xml:space="preserve">; </w:t>
      </w:r>
      <w:r w:rsidR="00FE519B">
        <w:rPr>
          <w:sz w:val="32"/>
          <w:szCs w:val="32"/>
        </w:rPr>
        <w:t>o</w:t>
      </w:r>
      <w:r w:rsidR="00372281" w:rsidRPr="00372281">
        <w:rPr>
          <w:iCs/>
          <w:sz w:val="32"/>
          <w:szCs w:val="32"/>
        </w:rPr>
        <w:t>pgesteld vanuit de sector</w:t>
      </w:r>
      <w:bookmarkEnd w:id="4"/>
    </w:p>
    <w:p w14:paraId="40537C29" w14:textId="6C479EAD" w:rsidR="008D1D96" w:rsidRDefault="00331974" w:rsidP="00FD141E">
      <w:pPr>
        <w:pStyle w:val="Kop1"/>
        <w:ind w:left="0" w:firstLine="0"/>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734378CE" w14:textId="55E9C90A" w:rsidR="00C91ADA" w:rsidRDefault="004E56E9" w:rsidP="004E56E9">
      <w:pPr>
        <w:tabs>
          <w:tab w:val="left" w:pos="7368"/>
        </w:tabs>
        <w:spacing w:after="0"/>
        <w:ind w:left="141" w:firstLine="0"/>
      </w:pPr>
      <w:r>
        <w:tab/>
      </w:r>
    </w:p>
    <w:p w14:paraId="6D3A24AE" w14:textId="424A0C1E" w:rsidR="008D1D96" w:rsidRDefault="00331974">
      <w:pPr>
        <w:spacing w:after="0"/>
        <w:ind w:left="141" w:firstLine="0"/>
      </w:pPr>
      <w:r>
        <w:t xml:space="preserve">Dit beleidsplan  </w:t>
      </w:r>
      <w:r w:rsidR="00372281">
        <w:rPr>
          <w:iCs/>
        </w:rPr>
        <w:t>komt voort vanuit de sector</w:t>
      </w:r>
      <w:r w:rsidR="00372281">
        <w:t xml:space="preserve"> </w:t>
      </w:r>
      <w:r>
        <w:t xml:space="preserve">op initiatief van de </w:t>
      </w:r>
      <w:r>
        <w:rPr>
          <w:i/>
        </w:rPr>
        <w:t>Initiatiefgroep Kunst en Cultuur Schagen</w:t>
      </w:r>
      <w:r>
        <w:t>.</w:t>
      </w:r>
    </w:p>
    <w:p w14:paraId="6A9E0D69" w14:textId="77777777" w:rsidR="008D1D96" w:rsidRDefault="008D1D96">
      <w:pPr>
        <w:spacing w:after="0"/>
        <w:ind w:left="141" w:firstLine="0"/>
      </w:pPr>
    </w:p>
    <w:p w14:paraId="4C756C0E" w14:textId="77777777" w:rsidR="008D1D96" w:rsidRDefault="00331974">
      <w:pPr>
        <w:spacing w:after="0"/>
        <w:ind w:left="141" w:firstLine="0"/>
      </w:pPr>
      <w:r>
        <w:t xml:space="preserve">De aanleiding voor het opstellen van dit plan is de motie van de gemeenteraad van 11 juli 2023. Deze motie vraagt het college een integraal beleidskader te formuleren waarin </w:t>
      </w:r>
      <w:r>
        <w:rPr>
          <w:i/>
        </w:rPr>
        <w:t>Kunst en Cultuur</w:t>
      </w:r>
      <w:r>
        <w:t xml:space="preserve"> in de breedste zin vervat is. Na de samenvoeging van de drie gemeenten in 2013 is er geen duidelijk en samenhangend cultuurbeleid meer vastgesteld.</w:t>
      </w:r>
    </w:p>
    <w:p w14:paraId="4FBF390A" w14:textId="77777777" w:rsidR="008D1D96" w:rsidRDefault="008D1D96">
      <w:pPr>
        <w:spacing w:after="0"/>
        <w:ind w:left="141" w:firstLine="0"/>
      </w:pPr>
    </w:p>
    <w:p w14:paraId="75FC1A4F" w14:textId="77777777" w:rsidR="008D1D96" w:rsidRDefault="00331974">
      <w:pPr>
        <w:spacing w:after="0"/>
        <w:ind w:left="141" w:firstLine="0"/>
      </w:pPr>
      <w:r>
        <w:t>Uit gesprekken die de initiatiefgroep heeft gevoerd met</w:t>
      </w:r>
      <w:r>
        <w:rPr>
          <w:b/>
        </w:rPr>
        <w:t xml:space="preserve"> </w:t>
      </w:r>
      <w:r>
        <w:t>vertegenwoordigers</w:t>
      </w:r>
      <w:r>
        <w:rPr>
          <w:b/>
        </w:rPr>
        <w:t xml:space="preserve"> </w:t>
      </w:r>
      <w:r>
        <w:t xml:space="preserve">uit de sector blijkt dat veel instellingen en verenigingen de komst van een gemeentelijke </w:t>
      </w:r>
      <w:r>
        <w:rPr>
          <w:i/>
        </w:rPr>
        <w:t>Kunst- en Cultuurvisie</w:t>
      </w:r>
      <w:r>
        <w:t xml:space="preserve"> toejuichen. Niet alleen om van elkaar te leren, maar ook om meer uiting te geven aan het culturele “gezicht” van Schagen. Naast de wens voor een breed gedragen visie, is er ook behoefte aan een helder en eenduidig subsidiebeleid. De </w:t>
      </w:r>
      <w:r>
        <w:rPr>
          <w:i/>
        </w:rPr>
        <w:t>Rekenkamercommissie Schagen</w:t>
      </w:r>
      <w:r>
        <w:t xml:space="preserve"> stelde  onlangs het belang daarvan nog eens vast. </w:t>
      </w:r>
    </w:p>
    <w:p w14:paraId="638A3532" w14:textId="77777777" w:rsidR="008D1D96" w:rsidRDefault="008D1D96">
      <w:pPr>
        <w:spacing w:after="0"/>
        <w:ind w:left="141" w:firstLine="0"/>
      </w:pPr>
    </w:p>
    <w:p w14:paraId="4827999A" w14:textId="77777777" w:rsidR="008D1D96" w:rsidRDefault="00331974">
      <w:pPr>
        <w:spacing w:after="0"/>
        <w:ind w:left="141" w:firstLine="0"/>
      </w:pPr>
      <w:r>
        <w:t>Om deze redenen heeft de initiatiefgroep de motie aangegrepen om dit plan te schrijven en aan te bieden aan de gemeenteraad. De bedoeling van dit plan is dat het gaat functioneren als het beleidskader dat breed gedragen wordt door zowel de politiek als de sector zelf. Wij vragen daarom de gemeenteraad dit plan te behandelen als zijnde het integrale beleidskader waarom de raad heeft gevraagd in haar motie van 11 juli 2023.</w:t>
      </w:r>
    </w:p>
    <w:p w14:paraId="323C8C00" w14:textId="77777777" w:rsidR="008D1D96" w:rsidRDefault="008D1D96">
      <w:pPr>
        <w:spacing w:after="0"/>
        <w:ind w:left="141" w:firstLine="0"/>
      </w:pPr>
    </w:p>
    <w:p w14:paraId="57D3BAC8" w14:textId="77777777" w:rsidR="008D1D96" w:rsidRDefault="00331974">
      <w:pPr>
        <w:spacing w:after="0"/>
        <w:ind w:left="141" w:firstLine="0"/>
      </w:pPr>
      <w:r>
        <w:t xml:space="preserve">Hoewel het begrip </w:t>
      </w:r>
      <w:r>
        <w:rPr>
          <w:i/>
        </w:rPr>
        <w:t>Kunst- en Cultuursector</w:t>
      </w:r>
      <w:r>
        <w:t xml:space="preserve"> duidt op een zekere mate van samenhang is er in de praktijk juist sprake van een grote mate van diversiteit door het uitgebreide aanbod, de geografische spreiding en de verschillende identiteiten van de kernen van de gemeente Schagen. Dit heeft consequenties voor de aard van een beleidsplan. Enerzijds is er  behoefte aan samenhang tussen de algemene visie van de gemeente en de visies van de afzonderlijke cultuurinstellingen. Anderzijds is er behoefte aan ruimte om maatwerk te kunnen bieden in de uitvoering van het beleid. Daarom schrijft dit plan niet voor, maar benadrukt het de faciliterende en stimulerende rol van de gemeente. Op die manier werkt dit plan toe naar een duurzame </w:t>
      </w:r>
      <w:r>
        <w:rPr>
          <w:i/>
        </w:rPr>
        <w:t>Kunst- en Cultuursector</w:t>
      </w:r>
      <w:r>
        <w:t xml:space="preserve"> die herkenbaar en bereikbaar is voor iedereen.</w:t>
      </w:r>
    </w:p>
    <w:p w14:paraId="70B1823D" w14:textId="77777777" w:rsidR="008D1D96" w:rsidRDefault="008D1D96">
      <w:pPr>
        <w:spacing w:after="0"/>
        <w:ind w:left="141" w:firstLine="0"/>
      </w:pPr>
    </w:p>
    <w:p w14:paraId="64DE5A77" w14:textId="77777777" w:rsidR="008D1D96" w:rsidRDefault="00331974">
      <w:pPr>
        <w:ind w:left="141" w:firstLine="0"/>
      </w:pPr>
      <w:r>
        <w:t xml:space="preserve">Dit beleidsplan is besproken en tot stand gekomen na overleg en in consultatie met een nauw bij de </w:t>
      </w:r>
      <w:r>
        <w:rPr>
          <w:i/>
        </w:rPr>
        <w:t>Kunst- en Cultuursector</w:t>
      </w:r>
      <w:r>
        <w:t xml:space="preserve"> betrokken groep inwoners van de gemeente Schagen en vertegenwoordigers van </w:t>
      </w:r>
      <w:r>
        <w:rPr>
          <w:i/>
        </w:rPr>
        <w:t>Kunst- en Cultuurinstellingen.</w:t>
      </w:r>
    </w:p>
    <w:p w14:paraId="41416E42" w14:textId="77777777" w:rsidR="008D1D96" w:rsidRDefault="00331974">
      <w:pPr>
        <w:ind w:left="141" w:firstLine="0"/>
      </w:pPr>
      <w:r>
        <w:t xml:space="preserve"> Piet de Lange heeft een belangrijke bijdrage geleverd aan de structuur en de redactie van het plan</w:t>
      </w:r>
    </w:p>
    <w:p w14:paraId="062FAA74" w14:textId="77777777" w:rsidR="008D1D96" w:rsidRDefault="00331974">
      <w:pPr>
        <w:ind w:left="141" w:firstLine="0"/>
      </w:pPr>
      <w:r>
        <w:t>De eindverantwoordelijkheid voor deze beleidsnotitie ligt geheel bij de initiatiefgroep.</w:t>
      </w:r>
    </w:p>
    <w:p w14:paraId="6DAADAC3" w14:textId="77777777" w:rsidR="008D1D96" w:rsidRDefault="008D1D96">
      <w:pPr>
        <w:ind w:left="141" w:firstLine="0"/>
      </w:pPr>
    </w:p>
    <w:p w14:paraId="4E9754A3" w14:textId="77777777" w:rsidR="008D1D96" w:rsidRDefault="00331974">
      <w:pPr>
        <w:ind w:left="141" w:firstLine="0"/>
        <w:rPr>
          <w:i/>
        </w:rPr>
      </w:pPr>
      <w:r>
        <w:rPr>
          <w:i/>
        </w:rPr>
        <w:t>Initiatiefgroep Kunst en Cultuur</w:t>
      </w:r>
    </w:p>
    <w:p w14:paraId="1E96DD57" w14:textId="77777777" w:rsidR="008D1D96" w:rsidRDefault="00331974">
      <w:pPr>
        <w:ind w:left="141" w:firstLine="0"/>
      </w:pPr>
      <w:r>
        <w:t>Dick de Best, Henny Brasser, Rens Cappon, Peter Hoogerdijk,  Annet Meijering,  Friso Teerink en Peter van de Wiel</w:t>
      </w:r>
    </w:p>
    <w:p w14:paraId="0EB23E31" w14:textId="77777777" w:rsidR="008D1D96" w:rsidRPr="00C73FD1" w:rsidRDefault="00331974" w:rsidP="00372281">
      <w:pPr>
        <w:spacing w:after="0"/>
        <w:ind w:left="0" w:firstLine="0"/>
        <w:rPr>
          <w:b/>
          <w:sz w:val="32"/>
          <w:szCs w:val="32"/>
        </w:rPr>
      </w:pPr>
      <w:r w:rsidRPr="00C73FD1">
        <w:rPr>
          <w:b/>
          <w:sz w:val="32"/>
          <w:szCs w:val="32"/>
        </w:rPr>
        <w:lastRenderedPageBreak/>
        <w:t>Inhoudsopgave</w:t>
      </w:r>
    </w:p>
    <w:p w14:paraId="67089459" w14:textId="77777777" w:rsidR="008D1D96" w:rsidRDefault="008D1D96">
      <w:pPr>
        <w:pStyle w:val="Titel"/>
      </w:pPr>
      <w:bookmarkStart w:id="5" w:name="_hgakz18e69b3" w:colFirst="0" w:colLast="0"/>
      <w:bookmarkEnd w:id="5"/>
    </w:p>
    <w:sdt>
      <w:sdtPr>
        <w:rPr>
          <w:b w:val="0"/>
          <w:color w:val="auto"/>
          <w:sz w:val="22"/>
          <w:szCs w:val="22"/>
        </w:rPr>
        <w:id w:val="646633998"/>
        <w:docPartObj>
          <w:docPartGallery w:val="Table of Contents"/>
          <w:docPartUnique/>
        </w:docPartObj>
      </w:sdtPr>
      <w:sdtEndPr>
        <w:rPr>
          <w:bCs/>
        </w:rPr>
      </w:sdtEndPr>
      <w:sdtContent>
        <w:p w14:paraId="3A73A945" w14:textId="1E6EFEA8" w:rsidR="00FD141E" w:rsidRDefault="00FD141E" w:rsidP="00FD141E">
          <w:pPr>
            <w:pStyle w:val="Kop1"/>
            <w:ind w:left="0" w:firstLine="0"/>
          </w:pPr>
        </w:p>
        <w:p w14:paraId="386C52A4" w14:textId="0270D5B1" w:rsidR="00372281" w:rsidRPr="00372281" w:rsidRDefault="00372281" w:rsidP="00372281">
          <w:pPr>
            <w:pStyle w:val="Inhopg1"/>
            <w:rPr>
              <w:rFonts w:asciiTheme="minorHAnsi" w:eastAsiaTheme="minorEastAsia" w:hAnsiTheme="minorHAnsi" w:cstheme="minorBidi"/>
              <w:kern w:val="2"/>
              <w14:ligatures w14:val="standardContextual"/>
            </w:rPr>
          </w:pPr>
          <w:r>
            <w:t xml:space="preserve">   </w:t>
          </w:r>
          <w:r w:rsidR="00FD141E">
            <w:fldChar w:fldCharType="begin"/>
          </w:r>
          <w:r w:rsidR="00FD141E">
            <w:instrText xml:space="preserve"> TOC \o "1-3" \h \z \u </w:instrText>
          </w:r>
          <w:r w:rsidR="00FD141E">
            <w:fldChar w:fldCharType="separate"/>
          </w:r>
          <w:hyperlink w:anchor="_Toc166400556" w:history="1">
            <w:r w:rsidRPr="00372281">
              <w:rPr>
                <w:rStyle w:val="Hyperlink"/>
              </w:rPr>
              <w:t xml:space="preserve">Voorwoord; </w:t>
            </w:r>
            <w:r w:rsidR="00FE519B">
              <w:rPr>
                <w:rStyle w:val="Hyperlink"/>
              </w:rPr>
              <w:t>o</w:t>
            </w:r>
            <w:r w:rsidRPr="00372281">
              <w:rPr>
                <w:rStyle w:val="Hyperlink"/>
                <w:iCs/>
              </w:rPr>
              <w:t>pgesteld vanuit de sector</w:t>
            </w:r>
          </w:hyperlink>
        </w:p>
        <w:p w14:paraId="2EAB22F7" w14:textId="79B04580" w:rsidR="00372281" w:rsidRPr="00372281" w:rsidRDefault="00000000" w:rsidP="00372281">
          <w:pPr>
            <w:pStyle w:val="Inhopg1"/>
            <w:rPr>
              <w:rFonts w:asciiTheme="minorHAnsi" w:eastAsiaTheme="minorEastAsia" w:hAnsiTheme="minorHAnsi" w:cstheme="minorBidi"/>
              <w:kern w:val="2"/>
              <w14:ligatures w14:val="standardContextual"/>
            </w:rPr>
          </w:pPr>
          <w:hyperlink w:anchor="_Toc166400557" w:history="1">
            <w:r w:rsidR="00372281" w:rsidRPr="00372281">
              <w:rPr>
                <w:rStyle w:val="Hyperlink"/>
              </w:rPr>
              <w:t xml:space="preserve">1. Visie; </w:t>
            </w:r>
            <w:r w:rsidR="00372281" w:rsidRPr="00372281">
              <w:rPr>
                <w:rStyle w:val="Hyperlink"/>
                <w:i/>
              </w:rPr>
              <w:t>Kunst en Cultuur</w:t>
            </w:r>
            <w:r w:rsidR="00372281" w:rsidRPr="00372281">
              <w:rPr>
                <w:rStyle w:val="Hyperlink"/>
              </w:rPr>
              <w:t xml:space="preserve"> verbindt</w:t>
            </w:r>
            <w:r w:rsidR="00372281" w:rsidRPr="00372281">
              <w:rPr>
                <w:b w:val="0"/>
                <w:bCs w:val="0"/>
                <w:webHidden/>
              </w:rPr>
              <w:tab/>
            </w:r>
            <w:r w:rsidR="00372281" w:rsidRPr="00372281">
              <w:rPr>
                <w:b w:val="0"/>
                <w:bCs w:val="0"/>
                <w:webHidden/>
              </w:rPr>
              <w:fldChar w:fldCharType="begin"/>
            </w:r>
            <w:r w:rsidR="00372281" w:rsidRPr="00372281">
              <w:rPr>
                <w:b w:val="0"/>
                <w:bCs w:val="0"/>
                <w:webHidden/>
              </w:rPr>
              <w:instrText xml:space="preserve"> PAGEREF _Toc166400557 \h </w:instrText>
            </w:r>
            <w:r w:rsidR="00372281" w:rsidRPr="00372281">
              <w:rPr>
                <w:b w:val="0"/>
                <w:bCs w:val="0"/>
                <w:webHidden/>
              </w:rPr>
            </w:r>
            <w:r w:rsidR="00372281" w:rsidRPr="00372281">
              <w:rPr>
                <w:b w:val="0"/>
                <w:bCs w:val="0"/>
                <w:webHidden/>
              </w:rPr>
              <w:fldChar w:fldCharType="separate"/>
            </w:r>
            <w:r w:rsidR="007107C5">
              <w:rPr>
                <w:b w:val="0"/>
                <w:bCs w:val="0"/>
                <w:webHidden/>
              </w:rPr>
              <w:t>1</w:t>
            </w:r>
            <w:r w:rsidR="00372281" w:rsidRPr="00372281">
              <w:rPr>
                <w:b w:val="0"/>
                <w:bCs w:val="0"/>
                <w:webHidden/>
              </w:rPr>
              <w:fldChar w:fldCharType="end"/>
            </w:r>
          </w:hyperlink>
        </w:p>
        <w:p w14:paraId="766918D9" w14:textId="67BE5A38" w:rsidR="00372281" w:rsidRDefault="00000000" w:rsidP="00372281">
          <w:pPr>
            <w:pStyle w:val="Inhopg1"/>
            <w:rPr>
              <w:rFonts w:asciiTheme="minorHAnsi" w:eastAsiaTheme="minorEastAsia" w:hAnsiTheme="minorHAnsi" w:cstheme="minorBidi"/>
              <w:kern w:val="2"/>
              <w14:ligatures w14:val="standardContextual"/>
            </w:rPr>
          </w:pPr>
          <w:hyperlink w:anchor="_Toc166400558" w:history="1">
            <w:r w:rsidR="00372281" w:rsidRPr="00670A1B">
              <w:rPr>
                <w:rStyle w:val="Hyperlink"/>
              </w:rPr>
              <w:t xml:space="preserve">2. Missie; iedereen die wil kan van </w:t>
            </w:r>
            <w:r w:rsidR="00372281" w:rsidRPr="00670A1B">
              <w:rPr>
                <w:rStyle w:val="Hyperlink"/>
                <w:i/>
              </w:rPr>
              <w:t>Kunst en Cultuur</w:t>
            </w:r>
            <w:r w:rsidR="00372281" w:rsidRPr="00670A1B">
              <w:rPr>
                <w:rStyle w:val="Hyperlink"/>
              </w:rPr>
              <w:t xml:space="preserve"> genieten</w:t>
            </w:r>
            <w:r w:rsidR="00372281" w:rsidRPr="00372281">
              <w:rPr>
                <w:b w:val="0"/>
                <w:bCs w:val="0"/>
                <w:webHidden/>
              </w:rPr>
              <w:tab/>
            </w:r>
            <w:r w:rsidR="00372281" w:rsidRPr="00372281">
              <w:rPr>
                <w:b w:val="0"/>
                <w:bCs w:val="0"/>
                <w:webHidden/>
              </w:rPr>
              <w:fldChar w:fldCharType="begin"/>
            </w:r>
            <w:r w:rsidR="00372281" w:rsidRPr="00372281">
              <w:rPr>
                <w:b w:val="0"/>
                <w:bCs w:val="0"/>
                <w:webHidden/>
              </w:rPr>
              <w:instrText xml:space="preserve"> PAGEREF _Toc166400558 \h </w:instrText>
            </w:r>
            <w:r w:rsidR="00372281" w:rsidRPr="00372281">
              <w:rPr>
                <w:b w:val="0"/>
                <w:bCs w:val="0"/>
                <w:webHidden/>
              </w:rPr>
            </w:r>
            <w:r w:rsidR="00372281" w:rsidRPr="00372281">
              <w:rPr>
                <w:b w:val="0"/>
                <w:bCs w:val="0"/>
                <w:webHidden/>
              </w:rPr>
              <w:fldChar w:fldCharType="separate"/>
            </w:r>
            <w:r w:rsidR="007107C5">
              <w:rPr>
                <w:b w:val="0"/>
                <w:bCs w:val="0"/>
                <w:webHidden/>
              </w:rPr>
              <w:t>2</w:t>
            </w:r>
            <w:r w:rsidR="00372281" w:rsidRPr="00372281">
              <w:rPr>
                <w:b w:val="0"/>
                <w:bCs w:val="0"/>
                <w:webHidden/>
              </w:rPr>
              <w:fldChar w:fldCharType="end"/>
            </w:r>
          </w:hyperlink>
        </w:p>
        <w:p w14:paraId="38EB22BC" w14:textId="3F83A31A" w:rsidR="00372281" w:rsidRDefault="00000000" w:rsidP="00372281">
          <w:pPr>
            <w:pStyle w:val="Inhopg1"/>
            <w:rPr>
              <w:rFonts w:asciiTheme="minorHAnsi" w:eastAsiaTheme="minorEastAsia" w:hAnsiTheme="minorHAnsi" w:cstheme="minorBidi"/>
              <w:kern w:val="2"/>
              <w14:ligatures w14:val="standardContextual"/>
            </w:rPr>
          </w:pPr>
          <w:hyperlink w:anchor="_Toc166400559" w:history="1">
            <w:r w:rsidR="00372281" w:rsidRPr="00670A1B">
              <w:rPr>
                <w:rStyle w:val="Hyperlink"/>
              </w:rPr>
              <w:t>3. De actuele situatie; het gaat goed maar het kan beter</w:t>
            </w:r>
            <w:r w:rsidR="00372281" w:rsidRPr="00372281">
              <w:rPr>
                <w:b w:val="0"/>
                <w:bCs w:val="0"/>
                <w:webHidden/>
              </w:rPr>
              <w:tab/>
            </w:r>
            <w:r w:rsidR="00372281" w:rsidRPr="00372281">
              <w:rPr>
                <w:b w:val="0"/>
                <w:bCs w:val="0"/>
                <w:webHidden/>
              </w:rPr>
              <w:fldChar w:fldCharType="begin"/>
            </w:r>
            <w:r w:rsidR="00372281" w:rsidRPr="00372281">
              <w:rPr>
                <w:b w:val="0"/>
                <w:bCs w:val="0"/>
                <w:webHidden/>
              </w:rPr>
              <w:instrText xml:space="preserve"> PAGEREF _Toc166400559 \h </w:instrText>
            </w:r>
            <w:r w:rsidR="00372281" w:rsidRPr="00372281">
              <w:rPr>
                <w:b w:val="0"/>
                <w:bCs w:val="0"/>
                <w:webHidden/>
              </w:rPr>
            </w:r>
            <w:r w:rsidR="00372281" w:rsidRPr="00372281">
              <w:rPr>
                <w:b w:val="0"/>
                <w:bCs w:val="0"/>
                <w:webHidden/>
              </w:rPr>
              <w:fldChar w:fldCharType="separate"/>
            </w:r>
            <w:r w:rsidR="007107C5">
              <w:rPr>
                <w:b w:val="0"/>
                <w:bCs w:val="0"/>
                <w:webHidden/>
              </w:rPr>
              <w:t>3</w:t>
            </w:r>
            <w:r w:rsidR="00372281" w:rsidRPr="00372281">
              <w:rPr>
                <w:b w:val="0"/>
                <w:bCs w:val="0"/>
                <w:webHidden/>
              </w:rPr>
              <w:fldChar w:fldCharType="end"/>
            </w:r>
          </w:hyperlink>
        </w:p>
        <w:p w14:paraId="2FA06156" w14:textId="198385D0"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0" w:history="1">
            <w:r w:rsidR="00372281" w:rsidRPr="00670A1B">
              <w:rPr>
                <w:rStyle w:val="Hyperlink"/>
                <w:noProof/>
              </w:rPr>
              <w:t>3.1 De Kunst- en Cultuursector kent een sterke lokale inbedding</w:t>
            </w:r>
            <w:r w:rsidR="00372281">
              <w:rPr>
                <w:noProof/>
                <w:webHidden/>
              </w:rPr>
              <w:tab/>
            </w:r>
            <w:r w:rsidR="00372281">
              <w:rPr>
                <w:noProof/>
                <w:webHidden/>
              </w:rPr>
              <w:fldChar w:fldCharType="begin"/>
            </w:r>
            <w:r w:rsidR="00372281">
              <w:rPr>
                <w:noProof/>
                <w:webHidden/>
              </w:rPr>
              <w:instrText xml:space="preserve"> PAGEREF _Toc166400560 \h </w:instrText>
            </w:r>
            <w:r w:rsidR="00372281">
              <w:rPr>
                <w:noProof/>
                <w:webHidden/>
              </w:rPr>
            </w:r>
            <w:r w:rsidR="00372281">
              <w:rPr>
                <w:noProof/>
                <w:webHidden/>
              </w:rPr>
              <w:fldChar w:fldCharType="separate"/>
            </w:r>
            <w:r w:rsidR="007107C5">
              <w:rPr>
                <w:noProof/>
                <w:webHidden/>
              </w:rPr>
              <w:t>3</w:t>
            </w:r>
            <w:r w:rsidR="00372281">
              <w:rPr>
                <w:noProof/>
                <w:webHidden/>
              </w:rPr>
              <w:fldChar w:fldCharType="end"/>
            </w:r>
          </w:hyperlink>
        </w:p>
        <w:p w14:paraId="36C2EE51" w14:textId="59F9FC64"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1" w:history="1">
            <w:r w:rsidR="00372281" w:rsidRPr="00670A1B">
              <w:rPr>
                <w:rStyle w:val="Hyperlink"/>
                <w:noProof/>
              </w:rPr>
              <w:t>3.2 Vrijwilligers zijn de drijvende kracht, maar die staat onder druk</w:t>
            </w:r>
            <w:r w:rsidR="00372281">
              <w:rPr>
                <w:noProof/>
                <w:webHidden/>
              </w:rPr>
              <w:tab/>
            </w:r>
            <w:r w:rsidR="00372281">
              <w:rPr>
                <w:noProof/>
                <w:webHidden/>
              </w:rPr>
              <w:fldChar w:fldCharType="begin"/>
            </w:r>
            <w:r w:rsidR="00372281">
              <w:rPr>
                <w:noProof/>
                <w:webHidden/>
              </w:rPr>
              <w:instrText xml:space="preserve"> PAGEREF _Toc166400561 \h </w:instrText>
            </w:r>
            <w:r w:rsidR="00372281">
              <w:rPr>
                <w:noProof/>
                <w:webHidden/>
              </w:rPr>
            </w:r>
            <w:r w:rsidR="00372281">
              <w:rPr>
                <w:noProof/>
                <w:webHidden/>
              </w:rPr>
              <w:fldChar w:fldCharType="separate"/>
            </w:r>
            <w:r w:rsidR="007107C5">
              <w:rPr>
                <w:noProof/>
                <w:webHidden/>
              </w:rPr>
              <w:t>4</w:t>
            </w:r>
            <w:r w:rsidR="00372281">
              <w:rPr>
                <w:noProof/>
                <w:webHidden/>
              </w:rPr>
              <w:fldChar w:fldCharType="end"/>
            </w:r>
          </w:hyperlink>
        </w:p>
        <w:p w14:paraId="6F3D7D9A" w14:textId="4DBCE380"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2" w:history="1">
            <w:r w:rsidR="00372281" w:rsidRPr="00670A1B">
              <w:rPr>
                <w:rStyle w:val="Hyperlink"/>
                <w:noProof/>
              </w:rPr>
              <w:t>3.3 Verenigingen kampen met terugloop van leden</w:t>
            </w:r>
            <w:r w:rsidR="00372281">
              <w:rPr>
                <w:noProof/>
                <w:webHidden/>
              </w:rPr>
              <w:tab/>
            </w:r>
            <w:r w:rsidR="00372281">
              <w:rPr>
                <w:noProof/>
                <w:webHidden/>
              </w:rPr>
              <w:fldChar w:fldCharType="begin"/>
            </w:r>
            <w:r w:rsidR="00372281">
              <w:rPr>
                <w:noProof/>
                <w:webHidden/>
              </w:rPr>
              <w:instrText xml:space="preserve"> PAGEREF _Toc166400562 \h </w:instrText>
            </w:r>
            <w:r w:rsidR="00372281">
              <w:rPr>
                <w:noProof/>
                <w:webHidden/>
              </w:rPr>
            </w:r>
            <w:r w:rsidR="00372281">
              <w:rPr>
                <w:noProof/>
                <w:webHidden/>
              </w:rPr>
              <w:fldChar w:fldCharType="separate"/>
            </w:r>
            <w:r w:rsidR="007107C5">
              <w:rPr>
                <w:noProof/>
                <w:webHidden/>
              </w:rPr>
              <w:t>4</w:t>
            </w:r>
            <w:r w:rsidR="00372281">
              <w:rPr>
                <w:noProof/>
                <w:webHidden/>
              </w:rPr>
              <w:fldChar w:fldCharType="end"/>
            </w:r>
          </w:hyperlink>
        </w:p>
        <w:p w14:paraId="25087788" w14:textId="11A6B4B6"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3" w:history="1">
            <w:r w:rsidR="00372281" w:rsidRPr="00670A1B">
              <w:rPr>
                <w:rStyle w:val="Hyperlink"/>
                <w:noProof/>
              </w:rPr>
              <w:t>3.4 De infrastructuur voor Kunst en Cultuur voldoet maar kent beperkingen</w:t>
            </w:r>
            <w:r w:rsidR="00372281">
              <w:rPr>
                <w:noProof/>
                <w:webHidden/>
              </w:rPr>
              <w:tab/>
            </w:r>
            <w:r w:rsidR="00372281">
              <w:rPr>
                <w:noProof/>
                <w:webHidden/>
              </w:rPr>
              <w:fldChar w:fldCharType="begin"/>
            </w:r>
            <w:r w:rsidR="00372281">
              <w:rPr>
                <w:noProof/>
                <w:webHidden/>
              </w:rPr>
              <w:instrText xml:space="preserve"> PAGEREF _Toc166400563 \h </w:instrText>
            </w:r>
            <w:r w:rsidR="00372281">
              <w:rPr>
                <w:noProof/>
                <w:webHidden/>
              </w:rPr>
            </w:r>
            <w:r w:rsidR="00372281">
              <w:rPr>
                <w:noProof/>
                <w:webHidden/>
              </w:rPr>
              <w:fldChar w:fldCharType="separate"/>
            </w:r>
            <w:r w:rsidR="007107C5">
              <w:rPr>
                <w:noProof/>
                <w:webHidden/>
              </w:rPr>
              <w:t>4</w:t>
            </w:r>
            <w:r w:rsidR="00372281">
              <w:rPr>
                <w:noProof/>
                <w:webHidden/>
              </w:rPr>
              <w:fldChar w:fldCharType="end"/>
            </w:r>
          </w:hyperlink>
        </w:p>
        <w:p w14:paraId="50DE562D" w14:textId="229FDF4E"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4" w:history="1">
            <w:r w:rsidR="00372281" w:rsidRPr="00670A1B">
              <w:rPr>
                <w:rStyle w:val="Hyperlink"/>
                <w:noProof/>
              </w:rPr>
              <w:t>3.5 Het museum aanbod is  vooral cultuurhistorisch georiënteerd</w:t>
            </w:r>
            <w:r w:rsidR="00372281">
              <w:rPr>
                <w:noProof/>
                <w:webHidden/>
              </w:rPr>
              <w:tab/>
            </w:r>
            <w:r w:rsidR="00372281">
              <w:rPr>
                <w:noProof/>
                <w:webHidden/>
              </w:rPr>
              <w:fldChar w:fldCharType="begin"/>
            </w:r>
            <w:r w:rsidR="00372281">
              <w:rPr>
                <w:noProof/>
                <w:webHidden/>
              </w:rPr>
              <w:instrText xml:space="preserve"> PAGEREF _Toc166400564 \h </w:instrText>
            </w:r>
            <w:r w:rsidR="00372281">
              <w:rPr>
                <w:noProof/>
                <w:webHidden/>
              </w:rPr>
            </w:r>
            <w:r w:rsidR="00372281">
              <w:rPr>
                <w:noProof/>
                <w:webHidden/>
              </w:rPr>
              <w:fldChar w:fldCharType="separate"/>
            </w:r>
            <w:r w:rsidR="007107C5">
              <w:rPr>
                <w:noProof/>
                <w:webHidden/>
              </w:rPr>
              <w:t>4</w:t>
            </w:r>
            <w:r w:rsidR="00372281">
              <w:rPr>
                <w:noProof/>
                <w:webHidden/>
              </w:rPr>
              <w:fldChar w:fldCharType="end"/>
            </w:r>
          </w:hyperlink>
        </w:p>
        <w:p w14:paraId="7C9CD7E8" w14:textId="2EB713A0"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5" w:history="1">
            <w:r w:rsidR="00372281" w:rsidRPr="00670A1B">
              <w:rPr>
                <w:rStyle w:val="Hyperlink"/>
                <w:noProof/>
              </w:rPr>
              <w:t>3.6 Samenwerking binnen de sector en met recreatie en toerisme biedt kansen</w:t>
            </w:r>
            <w:r w:rsidR="00372281">
              <w:rPr>
                <w:noProof/>
                <w:webHidden/>
              </w:rPr>
              <w:tab/>
            </w:r>
            <w:r w:rsidR="00372281">
              <w:rPr>
                <w:noProof/>
                <w:webHidden/>
              </w:rPr>
              <w:fldChar w:fldCharType="begin"/>
            </w:r>
            <w:r w:rsidR="00372281">
              <w:rPr>
                <w:noProof/>
                <w:webHidden/>
              </w:rPr>
              <w:instrText xml:space="preserve"> PAGEREF _Toc166400565 \h </w:instrText>
            </w:r>
            <w:r w:rsidR="00372281">
              <w:rPr>
                <w:noProof/>
                <w:webHidden/>
              </w:rPr>
            </w:r>
            <w:r w:rsidR="00372281">
              <w:rPr>
                <w:noProof/>
                <w:webHidden/>
              </w:rPr>
              <w:fldChar w:fldCharType="separate"/>
            </w:r>
            <w:r w:rsidR="007107C5">
              <w:rPr>
                <w:noProof/>
                <w:webHidden/>
              </w:rPr>
              <w:t>4</w:t>
            </w:r>
            <w:r w:rsidR="00372281">
              <w:rPr>
                <w:noProof/>
                <w:webHidden/>
              </w:rPr>
              <w:fldChar w:fldCharType="end"/>
            </w:r>
          </w:hyperlink>
        </w:p>
        <w:p w14:paraId="2813DE23" w14:textId="717E74D9"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6" w:history="1">
            <w:r w:rsidR="00372281" w:rsidRPr="00670A1B">
              <w:rPr>
                <w:rStyle w:val="Hyperlink"/>
                <w:noProof/>
              </w:rPr>
              <w:t>3.7 Er is onvoldoende Kunst- en Cultuur aanbod voor jeugd 12 - 18 jaar</w:t>
            </w:r>
            <w:r w:rsidR="00372281">
              <w:rPr>
                <w:noProof/>
                <w:webHidden/>
              </w:rPr>
              <w:tab/>
            </w:r>
            <w:r w:rsidR="00372281">
              <w:rPr>
                <w:noProof/>
                <w:webHidden/>
              </w:rPr>
              <w:fldChar w:fldCharType="begin"/>
            </w:r>
            <w:r w:rsidR="00372281">
              <w:rPr>
                <w:noProof/>
                <w:webHidden/>
              </w:rPr>
              <w:instrText xml:space="preserve"> PAGEREF _Toc166400566 \h </w:instrText>
            </w:r>
            <w:r w:rsidR="00372281">
              <w:rPr>
                <w:noProof/>
                <w:webHidden/>
              </w:rPr>
            </w:r>
            <w:r w:rsidR="00372281">
              <w:rPr>
                <w:noProof/>
                <w:webHidden/>
              </w:rPr>
              <w:fldChar w:fldCharType="separate"/>
            </w:r>
            <w:r w:rsidR="007107C5">
              <w:rPr>
                <w:noProof/>
                <w:webHidden/>
              </w:rPr>
              <w:t>5</w:t>
            </w:r>
            <w:r w:rsidR="00372281">
              <w:rPr>
                <w:noProof/>
                <w:webHidden/>
              </w:rPr>
              <w:fldChar w:fldCharType="end"/>
            </w:r>
          </w:hyperlink>
        </w:p>
        <w:p w14:paraId="1D3DAC20" w14:textId="412E4569"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7" w:history="1">
            <w:r w:rsidR="00372281" w:rsidRPr="00670A1B">
              <w:rPr>
                <w:rStyle w:val="Hyperlink"/>
                <w:noProof/>
              </w:rPr>
              <w:t>3.8 Subsidiekaders voor wettelijke subsidietaken ontbreken</w:t>
            </w:r>
            <w:r w:rsidR="00372281">
              <w:rPr>
                <w:noProof/>
                <w:webHidden/>
              </w:rPr>
              <w:tab/>
            </w:r>
            <w:r w:rsidR="00372281">
              <w:rPr>
                <w:noProof/>
                <w:webHidden/>
              </w:rPr>
              <w:fldChar w:fldCharType="begin"/>
            </w:r>
            <w:r w:rsidR="00372281">
              <w:rPr>
                <w:noProof/>
                <w:webHidden/>
              </w:rPr>
              <w:instrText xml:space="preserve"> PAGEREF _Toc166400567 \h </w:instrText>
            </w:r>
            <w:r w:rsidR="00372281">
              <w:rPr>
                <w:noProof/>
                <w:webHidden/>
              </w:rPr>
            </w:r>
            <w:r w:rsidR="00372281">
              <w:rPr>
                <w:noProof/>
                <w:webHidden/>
              </w:rPr>
              <w:fldChar w:fldCharType="separate"/>
            </w:r>
            <w:r w:rsidR="007107C5">
              <w:rPr>
                <w:noProof/>
                <w:webHidden/>
              </w:rPr>
              <w:t>5</w:t>
            </w:r>
            <w:r w:rsidR="00372281">
              <w:rPr>
                <w:noProof/>
                <w:webHidden/>
              </w:rPr>
              <w:fldChar w:fldCharType="end"/>
            </w:r>
          </w:hyperlink>
        </w:p>
        <w:p w14:paraId="6200FF12" w14:textId="060BAB4C"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8" w:history="1">
            <w:r w:rsidR="00372281" w:rsidRPr="00670A1B">
              <w:rPr>
                <w:rStyle w:val="Hyperlink"/>
                <w:noProof/>
              </w:rPr>
              <w:t>3.9 Er is geen systematische budgettering voor kunst in de openbare ruimte</w:t>
            </w:r>
            <w:r w:rsidR="00372281">
              <w:rPr>
                <w:noProof/>
                <w:webHidden/>
              </w:rPr>
              <w:tab/>
            </w:r>
            <w:r w:rsidR="00372281">
              <w:rPr>
                <w:noProof/>
                <w:webHidden/>
              </w:rPr>
              <w:fldChar w:fldCharType="begin"/>
            </w:r>
            <w:r w:rsidR="00372281">
              <w:rPr>
                <w:noProof/>
                <w:webHidden/>
              </w:rPr>
              <w:instrText xml:space="preserve"> PAGEREF _Toc166400568 \h </w:instrText>
            </w:r>
            <w:r w:rsidR="00372281">
              <w:rPr>
                <w:noProof/>
                <w:webHidden/>
              </w:rPr>
            </w:r>
            <w:r w:rsidR="00372281">
              <w:rPr>
                <w:noProof/>
                <w:webHidden/>
              </w:rPr>
              <w:fldChar w:fldCharType="separate"/>
            </w:r>
            <w:r w:rsidR="007107C5">
              <w:rPr>
                <w:noProof/>
                <w:webHidden/>
              </w:rPr>
              <w:t>6</w:t>
            </w:r>
            <w:r w:rsidR="00372281">
              <w:rPr>
                <w:noProof/>
                <w:webHidden/>
              </w:rPr>
              <w:fldChar w:fldCharType="end"/>
            </w:r>
          </w:hyperlink>
        </w:p>
        <w:p w14:paraId="5B463F43" w14:textId="784C5408"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69" w:history="1">
            <w:r w:rsidR="00372281" w:rsidRPr="00670A1B">
              <w:rPr>
                <w:rStyle w:val="Hyperlink"/>
                <w:noProof/>
              </w:rPr>
              <w:t>3.10 De Kunst- en Cultuursector verwacht steun van de gemeente waar nodig</w:t>
            </w:r>
            <w:r w:rsidR="00372281">
              <w:rPr>
                <w:noProof/>
                <w:webHidden/>
              </w:rPr>
              <w:tab/>
            </w:r>
            <w:r w:rsidR="00372281">
              <w:rPr>
                <w:noProof/>
                <w:webHidden/>
              </w:rPr>
              <w:fldChar w:fldCharType="begin"/>
            </w:r>
            <w:r w:rsidR="00372281">
              <w:rPr>
                <w:noProof/>
                <w:webHidden/>
              </w:rPr>
              <w:instrText xml:space="preserve"> PAGEREF _Toc166400569 \h </w:instrText>
            </w:r>
            <w:r w:rsidR="00372281">
              <w:rPr>
                <w:noProof/>
                <w:webHidden/>
              </w:rPr>
            </w:r>
            <w:r w:rsidR="00372281">
              <w:rPr>
                <w:noProof/>
                <w:webHidden/>
              </w:rPr>
              <w:fldChar w:fldCharType="separate"/>
            </w:r>
            <w:r w:rsidR="007107C5">
              <w:rPr>
                <w:noProof/>
                <w:webHidden/>
              </w:rPr>
              <w:t>6</w:t>
            </w:r>
            <w:r w:rsidR="00372281">
              <w:rPr>
                <w:noProof/>
                <w:webHidden/>
              </w:rPr>
              <w:fldChar w:fldCharType="end"/>
            </w:r>
          </w:hyperlink>
        </w:p>
        <w:p w14:paraId="30F5D27F" w14:textId="02BAF5FF" w:rsidR="00372281" w:rsidRDefault="00000000" w:rsidP="00372281">
          <w:pPr>
            <w:pStyle w:val="Inhopg1"/>
            <w:rPr>
              <w:rFonts w:asciiTheme="minorHAnsi" w:eastAsiaTheme="minorEastAsia" w:hAnsiTheme="minorHAnsi" w:cstheme="minorBidi"/>
              <w:kern w:val="2"/>
              <w14:ligatures w14:val="standardContextual"/>
            </w:rPr>
          </w:pPr>
          <w:hyperlink w:anchor="_Toc166400570" w:history="1">
            <w:r w:rsidR="00372281" w:rsidRPr="00670A1B">
              <w:rPr>
                <w:rStyle w:val="Hyperlink"/>
              </w:rPr>
              <w:t>4. Doelstellingen en strategie; behouden en vernieuwen</w:t>
            </w:r>
            <w:r w:rsidR="00372281" w:rsidRPr="00372281">
              <w:rPr>
                <w:b w:val="0"/>
                <w:bCs w:val="0"/>
                <w:webHidden/>
              </w:rPr>
              <w:tab/>
            </w:r>
            <w:r w:rsidR="00372281" w:rsidRPr="00372281">
              <w:rPr>
                <w:b w:val="0"/>
                <w:bCs w:val="0"/>
                <w:webHidden/>
              </w:rPr>
              <w:fldChar w:fldCharType="begin"/>
            </w:r>
            <w:r w:rsidR="00372281" w:rsidRPr="00372281">
              <w:rPr>
                <w:b w:val="0"/>
                <w:bCs w:val="0"/>
                <w:webHidden/>
              </w:rPr>
              <w:instrText xml:space="preserve"> PAGEREF _Toc166400570 \h </w:instrText>
            </w:r>
            <w:r w:rsidR="00372281" w:rsidRPr="00372281">
              <w:rPr>
                <w:b w:val="0"/>
                <w:bCs w:val="0"/>
                <w:webHidden/>
              </w:rPr>
            </w:r>
            <w:r w:rsidR="00372281" w:rsidRPr="00372281">
              <w:rPr>
                <w:b w:val="0"/>
                <w:bCs w:val="0"/>
                <w:webHidden/>
              </w:rPr>
              <w:fldChar w:fldCharType="separate"/>
            </w:r>
            <w:r w:rsidR="007107C5">
              <w:rPr>
                <w:b w:val="0"/>
                <w:bCs w:val="0"/>
                <w:webHidden/>
              </w:rPr>
              <w:t>7</w:t>
            </w:r>
            <w:r w:rsidR="00372281" w:rsidRPr="00372281">
              <w:rPr>
                <w:b w:val="0"/>
                <w:bCs w:val="0"/>
                <w:webHidden/>
              </w:rPr>
              <w:fldChar w:fldCharType="end"/>
            </w:r>
          </w:hyperlink>
        </w:p>
        <w:p w14:paraId="61990DDA" w14:textId="03369ADC"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1" w:history="1">
            <w:r w:rsidR="00372281" w:rsidRPr="00670A1B">
              <w:rPr>
                <w:rStyle w:val="Hyperlink"/>
                <w:noProof/>
              </w:rPr>
              <w:t>4.1 Doelstellingen</w:t>
            </w:r>
            <w:r w:rsidR="00372281">
              <w:rPr>
                <w:noProof/>
                <w:webHidden/>
              </w:rPr>
              <w:tab/>
            </w:r>
            <w:r w:rsidR="00372281">
              <w:rPr>
                <w:noProof/>
                <w:webHidden/>
              </w:rPr>
              <w:fldChar w:fldCharType="begin"/>
            </w:r>
            <w:r w:rsidR="00372281">
              <w:rPr>
                <w:noProof/>
                <w:webHidden/>
              </w:rPr>
              <w:instrText xml:space="preserve"> PAGEREF _Toc166400571 \h </w:instrText>
            </w:r>
            <w:r w:rsidR="00372281">
              <w:rPr>
                <w:noProof/>
                <w:webHidden/>
              </w:rPr>
            </w:r>
            <w:r w:rsidR="00372281">
              <w:rPr>
                <w:noProof/>
                <w:webHidden/>
              </w:rPr>
              <w:fldChar w:fldCharType="separate"/>
            </w:r>
            <w:r w:rsidR="007107C5">
              <w:rPr>
                <w:noProof/>
                <w:webHidden/>
              </w:rPr>
              <w:t>7</w:t>
            </w:r>
            <w:r w:rsidR="00372281">
              <w:rPr>
                <w:noProof/>
                <w:webHidden/>
              </w:rPr>
              <w:fldChar w:fldCharType="end"/>
            </w:r>
          </w:hyperlink>
        </w:p>
        <w:p w14:paraId="47B55B7B" w14:textId="7BB7B9F8"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2" w:history="1">
            <w:r w:rsidR="00372281" w:rsidRPr="00670A1B">
              <w:rPr>
                <w:rStyle w:val="Hyperlink"/>
                <w:noProof/>
              </w:rPr>
              <w:t>4.2 Resultaten</w:t>
            </w:r>
            <w:r w:rsidR="00372281">
              <w:rPr>
                <w:noProof/>
                <w:webHidden/>
              </w:rPr>
              <w:tab/>
            </w:r>
            <w:r w:rsidR="00372281">
              <w:rPr>
                <w:noProof/>
                <w:webHidden/>
              </w:rPr>
              <w:fldChar w:fldCharType="begin"/>
            </w:r>
            <w:r w:rsidR="00372281">
              <w:rPr>
                <w:noProof/>
                <w:webHidden/>
              </w:rPr>
              <w:instrText xml:space="preserve"> PAGEREF _Toc166400572 \h </w:instrText>
            </w:r>
            <w:r w:rsidR="00372281">
              <w:rPr>
                <w:noProof/>
                <w:webHidden/>
              </w:rPr>
            </w:r>
            <w:r w:rsidR="00372281">
              <w:rPr>
                <w:noProof/>
                <w:webHidden/>
              </w:rPr>
              <w:fldChar w:fldCharType="separate"/>
            </w:r>
            <w:r w:rsidR="007107C5">
              <w:rPr>
                <w:noProof/>
                <w:webHidden/>
              </w:rPr>
              <w:t>7</w:t>
            </w:r>
            <w:r w:rsidR="00372281">
              <w:rPr>
                <w:noProof/>
                <w:webHidden/>
              </w:rPr>
              <w:fldChar w:fldCharType="end"/>
            </w:r>
          </w:hyperlink>
        </w:p>
        <w:p w14:paraId="13835E1F" w14:textId="3CC19404"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3" w:history="1">
            <w:r w:rsidR="00372281" w:rsidRPr="00670A1B">
              <w:rPr>
                <w:rStyle w:val="Hyperlink"/>
                <w:noProof/>
              </w:rPr>
              <w:t>4.3 Strategie</w:t>
            </w:r>
            <w:r w:rsidR="00372281">
              <w:rPr>
                <w:noProof/>
                <w:webHidden/>
              </w:rPr>
              <w:tab/>
            </w:r>
            <w:r w:rsidR="00372281">
              <w:rPr>
                <w:noProof/>
                <w:webHidden/>
              </w:rPr>
              <w:fldChar w:fldCharType="begin"/>
            </w:r>
            <w:r w:rsidR="00372281">
              <w:rPr>
                <w:noProof/>
                <w:webHidden/>
              </w:rPr>
              <w:instrText xml:space="preserve"> PAGEREF _Toc166400573 \h </w:instrText>
            </w:r>
            <w:r w:rsidR="00372281">
              <w:rPr>
                <w:noProof/>
                <w:webHidden/>
              </w:rPr>
            </w:r>
            <w:r w:rsidR="00372281">
              <w:rPr>
                <w:noProof/>
                <w:webHidden/>
              </w:rPr>
              <w:fldChar w:fldCharType="separate"/>
            </w:r>
            <w:r w:rsidR="007107C5">
              <w:rPr>
                <w:noProof/>
                <w:webHidden/>
              </w:rPr>
              <w:t>8</w:t>
            </w:r>
            <w:r w:rsidR="00372281">
              <w:rPr>
                <w:noProof/>
                <w:webHidden/>
              </w:rPr>
              <w:fldChar w:fldCharType="end"/>
            </w:r>
          </w:hyperlink>
        </w:p>
        <w:p w14:paraId="31BE75F9" w14:textId="751ACEC6"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4" w:history="1">
            <w:r w:rsidR="00372281" w:rsidRPr="00670A1B">
              <w:rPr>
                <w:rStyle w:val="Hyperlink"/>
                <w:noProof/>
              </w:rPr>
              <w:t>4.4 Drie programma’s</w:t>
            </w:r>
            <w:r w:rsidR="00372281">
              <w:rPr>
                <w:noProof/>
                <w:webHidden/>
              </w:rPr>
              <w:tab/>
            </w:r>
            <w:r w:rsidR="00372281">
              <w:rPr>
                <w:noProof/>
                <w:webHidden/>
              </w:rPr>
              <w:fldChar w:fldCharType="begin"/>
            </w:r>
            <w:r w:rsidR="00372281">
              <w:rPr>
                <w:noProof/>
                <w:webHidden/>
              </w:rPr>
              <w:instrText xml:space="preserve"> PAGEREF _Toc166400574 \h </w:instrText>
            </w:r>
            <w:r w:rsidR="00372281">
              <w:rPr>
                <w:noProof/>
                <w:webHidden/>
              </w:rPr>
            </w:r>
            <w:r w:rsidR="00372281">
              <w:rPr>
                <w:noProof/>
                <w:webHidden/>
              </w:rPr>
              <w:fldChar w:fldCharType="separate"/>
            </w:r>
            <w:r w:rsidR="007107C5">
              <w:rPr>
                <w:noProof/>
                <w:webHidden/>
              </w:rPr>
              <w:t>8</w:t>
            </w:r>
            <w:r w:rsidR="00372281">
              <w:rPr>
                <w:noProof/>
                <w:webHidden/>
              </w:rPr>
              <w:fldChar w:fldCharType="end"/>
            </w:r>
          </w:hyperlink>
        </w:p>
        <w:p w14:paraId="72C09976" w14:textId="3AF49E47" w:rsidR="00372281" w:rsidRDefault="00000000">
          <w:pPr>
            <w:pStyle w:val="Inhopg3"/>
            <w:rPr>
              <w:rFonts w:asciiTheme="minorHAnsi" w:eastAsiaTheme="minorEastAsia" w:hAnsiTheme="minorHAnsi" w:cstheme="minorBidi"/>
              <w:noProof/>
              <w:kern w:val="2"/>
              <w14:ligatures w14:val="standardContextual"/>
            </w:rPr>
          </w:pPr>
          <w:hyperlink w:anchor="_Toc166400575" w:history="1">
            <w:r w:rsidR="00372281" w:rsidRPr="00670A1B">
              <w:rPr>
                <w:rStyle w:val="Hyperlink"/>
                <w:noProof/>
              </w:rPr>
              <w:t>4.4.1 Iedereen kan meedoen</w:t>
            </w:r>
            <w:r w:rsidR="00372281">
              <w:rPr>
                <w:noProof/>
                <w:webHidden/>
              </w:rPr>
              <w:tab/>
            </w:r>
            <w:r w:rsidR="00372281">
              <w:rPr>
                <w:noProof/>
                <w:webHidden/>
              </w:rPr>
              <w:fldChar w:fldCharType="begin"/>
            </w:r>
            <w:r w:rsidR="00372281">
              <w:rPr>
                <w:noProof/>
                <w:webHidden/>
              </w:rPr>
              <w:instrText xml:space="preserve"> PAGEREF _Toc166400575 \h </w:instrText>
            </w:r>
            <w:r w:rsidR="00372281">
              <w:rPr>
                <w:noProof/>
                <w:webHidden/>
              </w:rPr>
            </w:r>
            <w:r w:rsidR="00372281">
              <w:rPr>
                <w:noProof/>
                <w:webHidden/>
              </w:rPr>
              <w:fldChar w:fldCharType="separate"/>
            </w:r>
            <w:r w:rsidR="007107C5">
              <w:rPr>
                <w:noProof/>
                <w:webHidden/>
              </w:rPr>
              <w:t>8</w:t>
            </w:r>
            <w:r w:rsidR="00372281">
              <w:rPr>
                <w:noProof/>
                <w:webHidden/>
              </w:rPr>
              <w:fldChar w:fldCharType="end"/>
            </w:r>
          </w:hyperlink>
        </w:p>
        <w:p w14:paraId="61CC330F" w14:textId="32C3BD1B" w:rsidR="00372281" w:rsidRDefault="00000000">
          <w:pPr>
            <w:pStyle w:val="Inhopg3"/>
            <w:rPr>
              <w:rFonts w:asciiTheme="minorHAnsi" w:eastAsiaTheme="minorEastAsia" w:hAnsiTheme="minorHAnsi" w:cstheme="minorBidi"/>
              <w:noProof/>
              <w:kern w:val="2"/>
              <w14:ligatures w14:val="standardContextual"/>
            </w:rPr>
          </w:pPr>
          <w:hyperlink w:anchor="_Toc166400576" w:history="1">
            <w:r w:rsidR="00372281" w:rsidRPr="00670A1B">
              <w:rPr>
                <w:rStyle w:val="Hyperlink"/>
                <w:noProof/>
              </w:rPr>
              <w:t>4.4.2 Experimenteren en vernieuwen</w:t>
            </w:r>
            <w:r w:rsidR="00372281">
              <w:rPr>
                <w:noProof/>
                <w:webHidden/>
              </w:rPr>
              <w:tab/>
            </w:r>
            <w:r w:rsidR="00372281">
              <w:rPr>
                <w:noProof/>
                <w:webHidden/>
              </w:rPr>
              <w:fldChar w:fldCharType="begin"/>
            </w:r>
            <w:r w:rsidR="00372281">
              <w:rPr>
                <w:noProof/>
                <w:webHidden/>
              </w:rPr>
              <w:instrText xml:space="preserve"> PAGEREF _Toc166400576 \h </w:instrText>
            </w:r>
            <w:r w:rsidR="00372281">
              <w:rPr>
                <w:noProof/>
                <w:webHidden/>
              </w:rPr>
            </w:r>
            <w:r w:rsidR="00372281">
              <w:rPr>
                <w:noProof/>
                <w:webHidden/>
              </w:rPr>
              <w:fldChar w:fldCharType="separate"/>
            </w:r>
            <w:r w:rsidR="007107C5">
              <w:rPr>
                <w:noProof/>
                <w:webHidden/>
              </w:rPr>
              <w:t>9</w:t>
            </w:r>
            <w:r w:rsidR="00372281">
              <w:rPr>
                <w:noProof/>
                <w:webHidden/>
              </w:rPr>
              <w:fldChar w:fldCharType="end"/>
            </w:r>
          </w:hyperlink>
        </w:p>
        <w:p w14:paraId="71CFB591" w14:textId="4F495879" w:rsidR="00372281" w:rsidRDefault="00000000">
          <w:pPr>
            <w:pStyle w:val="Inhopg3"/>
            <w:rPr>
              <w:rFonts w:asciiTheme="minorHAnsi" w:eastAsiaTheme="minorEastAsia" w:hAnsiTheme="minorHAnsi" w:cstheme="minorBidi"/>
              <w:noProof/>
              <w:kern w:val="2"/>
              <w14:ligatures w14:val="standardContextual"/>
            </w:rPr>
          </w:pPr>
          <w:hyperlink w:anchor="_Toc166400577" w:history="1">
            <w:r w:rsidR="00372281" w:rsidRPr="00670A1B">
              <w:rPr>
                <w:rStyle w:val="Hyperlink"/>
                <w:noProof/>
              </w:rPr>
              <w:t>4.4.3 Educatie en talentontwikkeling</w:t>
            </w:r>
            <w:r w:rsidR="00372281">
              <w:rPr>
                <w:noProof/>
                <w:webHidden/>
              </w:rPr>
              <w:tab/>
            </w:r>
            <w:r w:rsidR="00372281">
              <w:rPr>
                <w:noProof/>
                <w:webHidden/>
              </w:rPr>
              <w:fldChar w:fldCharType="begin"/>
            </w:r>
            <w:r w:rsidR="00372281">
              <w:rPr>
                <w:noProof/>
                <w:webHidden/>
              </w:rPr>
              <w:instrText xml:space="preserve"> PAGEREF _Toc166400577 \h </w:instrText>
            </w:r>
            <w:r w:rsidR="00372281">
              <w:rPr>
                <w:noProof/>
                <w:webHidden/>
              </w:rPr>
            </w:r>
            <w:r w:rsidR="00372281">
              <w:rPr>
                <w:noProof/>
                <w:webHidden/>
              </w:rPr>
              <w:fldChar w:fldCharType="separate"/>
            </w:r>
            <w:r w:rsidR="007107C5">
              <w:rPr>
                <w:noProof/>
                <w:webHidden/>
              </w:rPr>
              <w:t>9</w:t>
            </w:r>
            <w:r w:rsidR="00372281">
              <w:rPr>
                <w:noProof/>
                <w:webHidden/>
              </w:rPr>
              <w:fldChar w:fldCharType="end"/>
            </w:r>
          </w:hyperlink>
        </w:p>
        <w:p w14:paraId="487563D3" w14:textId="1ECC38CF"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8" w:history="1">
            <w:r w:rsidR="00372281" w:rsidRPr="00670A1B">
              <w:rPr>
                <w:rStyle w:val="Hyperlink"/>
                <w:noProof/>
              </w:rPr>
              <w:t>4.5 Uitvoeringsagenda</w:t>
            </w:r>
            <w:r w:rsidR="00372281">
              <w:rPr>
                <w:noProof/>
                <w:webHidden/>
              </w:rPr>
              <w:tab/>
            </w:r>
            <w:r w:rsidR="00372281">
              <w:rPr>
                <w:noProof/>
                <w:webHidden/>
              </w:rPr>
              <w:fldChar w:fldCharType="begin"/>
            </w:r>
            <w:r w:rsidR="00372281">
              <w:rPr>
                <w:noProof/>
                <w:webHidden/>
              </w:rPr>
              <w:instrText xml:space="preserve"> PAGEREF _Toc166400578 \h </w:instrText>
            </w:r>
            <w:r w:rsidR="00372281">
              <w:rPr>
                <w:noProof/>
                <w:webHidden/>
              </w:rPr>
            </w:r>
            <w:r w:rsidR="00372281">
              <w:rPr>
                <w:noProof/>
                <w:webHidden/>
              </w:rPr>
              <w:fldChar w:fldCharType="separate"/>
            </w:r>
            <w:r w:rsidR="007107C5">
              <w:rPr>
                <w:noProof/>
                <w:webHidden/>
              </w:rPr>
              <w:t>10</w:t>
            </w:r>
            <w:r w:rsidR="00372281">
              <w:rPr>
                <w:noProof/>
                <w:webHidden/>
              </w:rPr>
              <w:fldChar w:fldCharType="end"/>
            </w:r>
          </w:hyperlink>
        </w:p>
        <w:p w14:paraId="5A838213" w14:textId="335BEAC5"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79" w:history="1">
            <w:r w:rsidR="00372281" w:rsidRPr="00670A1B">
              <w:rPr>
                <w:rStyle w:val="Hyperlink"/>
                <w:noProof/>
              </w:rPr>
              <w:t>4.6  Monitoring en evaluatie</w:t>
            </w:r>
            <w:r w:rsidR="00372281">
              <w:rPr>
                <w:noProof/>
                <w:webHidden/>
              </w:rPr>
              <w:tab/>
            </w:r>
            <w:r w:rsidR="00372281">
              <w:rPr>
                <w:noProof/>
                <w:webHidden/>
              </w:rPr>
              <w:fldChar w:fldCharType="begin"/>
            </w:r>
            <w:r w:rsidR="00372281">
              <w:rPr>
                <w:noProof/>
                <w:webHidden/>
              </w:rPr>
              <w:instrText xml:space="preserve"> PAGEREF _Toc166400579 \h </w:instrText>
            </w:r>
            <w:r w:rsidR="00372281">
              <w:rPr>
                <w:noProof/>
                <w:webHidden/>
              </w:rPr>
            </w:r>
            <w:r w:rsidR="00372281">
              <w:rPr>
                <w:noProof/>
                <w:webHidden/>
              </w:rPr>
              <w:fldChar w:fldCharType="separate"/>
            </w:r>
            <w:r w:rsidR="007107C5">
              <w:rPr>
                <w:noProof/>
                <w:webHidden/>
              </w:rPr>
              <w:t>10</w:t>
            </w:r>
            <w:r w:rsidR="00372281">
              <w:rPr>
                <w:noProof/>
                <w:webHidden/>
              </w:rPr>
              <w:fldChar w:fldCharType="end"/>
            </w:r>
          </w:hyperlink>
        </w:p>
        <w:p w14:paraId="0221E660" w14:textId="07CCCCDD" w:rsidR="00372281" w:rsidRDefault="00000000" w:rsidP="00372281">
          <w:pPr>
            <w:pStyle w:val="Inhopg1"/>
            <w:rPr>
              <w:rFonts w:asciiTheme="minorHAnsi" w:eastAsiaTheme="minorEastAsia" w:hAnsiTheme="minorHAnsi" w:cstheme="minorBidi"/>
              <w:kern w:val="2"/>
              <w14:ligatures w14:val="standardContextual"/>
            </w:rPr>
          </w:pPr>
          <w:hyperlink w:anchor="_Toc166400580" w:history="1">
            <w:r w:rsidR="00372281" w:rsidRPr="00670A1B">
              <w:rPr>
                <w:rStyle w:val="Hyperlink"/>
              </w:rPr>
              <w:t xml:space="preserve">5. </w:t>
            </w:r>
            <w:r w:rsidR="00372281">
              <w:rPr>
                <w:rFonts w:asciiTheme="minorHAnsi" w:eastAsiaTheme="minorEastAsia" w:hAnsiTheme="minorHAnsi" w:cstheme="minorBidi"/>
                <w:kern w:val="2"/>
                <w14:ligatures w14:val="standardContextual"/>
              </w:rPr>
              <w:tab/>
            </w:r>
            <w:r w:rsidR="00372281" w:rsidRPr="00670A1B">
              <w:rPr>
                <w:rStyle w:val="Hyperlink"/>
              </w:rPr>
              <w:t>Organisatie en bekostiging; samenwerking is sleutel tot succes</w:t>
            </w:r>
            <w:r w:rsidR="00372281" w:rsidRPr="00372281">
              <w:rPr>
                <w:b w:val="0"/>
                <w:bCs w:val="0"/>
                <w:webHidden/>
              </w:rPr>
              <w:tab/>
            </w:r>
            <w:r w:rsidR="00372281" w:rsidRPr="00372281">
              <w:rPr>
                <w:b w:val="0"/>
                <w:bCs w:val="0"/>
                <w:webHidden/>
              </w:rPr>
              <w:fldChar w:fldCharType="begin"/>
            </w:r>
            <w:r w:rsidR="00372281" w:rsidRPr="00372281">
              <w:rPr>
                <w:b w:val="0"/>
                <w:bCs w:val="0"/>
                <w:webHidden/>
              </w:rPr>
              <w:instrText xml:space="preserve"> PAGEREF _Toc166400580 \h </w:instrText>
            </w:r>
            <w:r w:rsidR="00372281" w:rsidRPr="00372281">
              <w:rPr>
                <w:b w:val="0"/>
                <w:bCs w:val="0"/>
                <w:webHidden/>
              </w:rPr>
            </w:r>
            <w:r w:rsidR="00372281" w:rsidRPr="00372281">
              <w:rPr>
                <w:b w:val="0"/>
                <w:bCs w:val="0"/>
                <w:webHidden/>
              </w:rPr>
              <w:fldChar w:fldCharType="separate"/>
            </w:r>
            <w:r w:rsidR="007107C5">
              <w:rPr>
                <w:b w:val="0"/>
                <w:bCs w:val="0"/>
                <w:webHidden/>
              </w:rPr>
              <w:t>11</w:t>
            </w:r>
            <w:r w:rsidR="00372281" w:rsidRPr="00372281">
              <w:rPr>
                <w:b w:val="0"/>
                <w:bCs w:val="0"/>
                <w:webHidden/>
              </w:rPr>
              <w:fldChar w:fldCharType="end"/>
            </w:r>
          </w:hyperlink>
        </w:p>
        <w:p w14:paraId="698FB1B0" w14:textId="4E120573"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81" w:history="1">
            <w:r w:rsidR="00372281" w:rsidRPr="00670A1B">
              <w:rPr>
                <w:rStyle w:val="Hyperlink"/>
                <w:noProof/>
              </w:rPr>
              <w:t>5.1 Organisatie</w:t>
            </w:r>
            <w:r w:rsidR="00372281">
              <w:rPr>
                <w:noProof/>
                <w:webHidden/>
              </w:rPr>
              <w:tab/>
            </w:r>
            <w:r w:rsidR="00372281">
              <w:rPr>
                <w:noProof/>
                <w:webHidden/>
              </w:rPr>
              <w:fldChar w:fldCharType="begin"/>
            </w:r>
            <w:r w:rsidR="00372281">
              <w:rPr>
                <w:noProof/>
                <w:webHidden/>
              </w:rPr>
              <w:instrText xml:space="preserve"> PAGEREF _Toc166400581 \h </w:instrText>
            </w:r>
            <w:r w:rsidR="00372281">
              <w:rPr>
                <w:noProof/>
                <w:webHidden/>
              </w:rPr>
            </w:r>
            <w:r w:rsidR="00372281">
              <w:rPr>
                <w:noProof/>
                <w:webHidden/>
              </w:rPr>
              <w:fldChar w:fldCharType="separate"/>
            </w:r>
            <w:r w:rsidR="007107C5">
              <w:rPr>
                <w:noProof/>
                <w:webHidden/>
              </w:rPr>
              <w:t>11</w:t>
            </w:r>
            <w:r w:rsidR="00372281">
              <w:rPr>
                <w:noProof/>
                <w:webHidden/>
              </w:rPr>
              <w:fldChar w:fldCharType="end"/>
            </w:r>
          </w:hyperlink>
        </w:p>
        <w:p w14:paraId="48A08B59" w14:textId="4479855E" w:rsidR="00372281" w:rsidRDefault="00000000">
          <w:pPr>
            <w:pStyle w:val="Inhopg2"/>
            <w:tabs>
              <w:tab w:val="right" w:leader="dot" w:pos="8779"/>
            </w:tabs>
            <w:rPr>
              <w:rFonts w:asciiTheme="minorHAnsi" w:eastAsiaTheme="minorEastAsia" w:hAnsiTheme="minorHAnsi" w:cstheme="minorBidi"/>
              <w:noProof/>
              <w:kern w:val="2"/>
              <w14:ligatures w14:val="standardContextual"/>
            </w:rPr>
          </w:pPr>
          <w:hyperlink w:anchor="_Toc166400582" w:history="1">
            <w:r w:rsidR="00372281" w:rsidRPr="00670A1B">
              <w:rPr>
                <w:rStyle w:val="Hyperlink"/>
                <w:noProof/>
              </w:rPr>
              <w:t>5.2 Bekostiging</w:t>
            </w:r>
            <w:r w:rsidR="00372281">
              <w:rPr>
                <w:noProof/>
                <w:webHidden/>
              </w:rPr>
              <w:tab/>
            </w:r>
            <w:r w:rsidR="00372281">
              <w:rPr>
                <w:noProof/>
                <w:webHidden/>
              </w:rPr>
              <w:fldChar w:fldCharType="begin"/>
            </w:r>
            <w:r w:rsidR="00372281">
              <w:rPr>
                <w:noProof/>
                <w:webHidden/>
              </w:rPr>
              <w:instrText xml:space="preserve"> PAGEREF _Toc166400582 \h </w:instrText>
            </w:r>
            <w:r w:rsidR="00372281">
              <w:rPr>
                <w:noProof/>
                <w:webHidden/>
              </w:rPr>
            </w:r>
            <w:r w:rsidR="00372281">
              <w:rPr>
                <w:noProof/>
                <w:webHidden/>
              </w:rPr>
              <w:fldChar w:fldCharType="separate"/>
            </w:r>
            <w:r w:rsidR="007107C5">
              <w:rPr>
                <w:noProof/>
                <w:webHidden/>
              </w:rPr>
              <w:t>11</w:t>
            </w:r>
            <w:r w:rsidR="00372281">
              <w:rPr>
                <w:noProof/>
                <w:webHidden/>
              </w:rPr>
              <w:fldChar w:fldCharType="end"/>
            </w:r>
          </w:hyperlink>
        </w:p>
        <w:p w14:paraId="520EC114" w14:textId="291E5AF0" w:rsidR="00372281" w:rsidRDefault="00000000">
          <w:pPr>
            <w:pStyle w:val="Inhopg3"/>
            <w:rPr>
              <w:rFonts w:asciiTheme="minorHAnsi" w:eastAsiaTheme="minorEastAsia" w:hAnsiTheme="minorHAnsi" w:cstheme="minorBidi"/>
              <w:noProof/>
              <w:kern w:val="2"/>
              <w14:ligatures w14:val="standardContextual"/>
            </w:rPr>
          </w:pPr>
          <w:hyperlink w:anchor="_Toc166400583" w:history="1">
            <w:r w:rsidR="00372281" w:rsidRPr="00670A1B">
              <w:rPr>
                <w:rStyle w:val="Hyperlink"/>
                <w:noProof/>
              </w:rPr>
              <w:t>5.2.1 Opstelling actuele situatie</w:t>
            </w:r>
            <w:r w:rsidR="00372281">
              <w:rPr>
                <w:noProof/>
                <w:webHidden/>
              </w:rPr>
              <w:tab/>
            </w:r>
            <w:r w:rsidR="00372281">
              <w:rPr>
                <w:noProof/>
                <w:webHidden/>
              </w:rPr>
              <w:fldChar w:fldCharType="begin"/>
            </w:r>
            <w:r w:rsidR="00372281">
              <w:rPr>
                <w:noProof/>
                <w:webHidden/>
              </w:rPr>
              <w:instrText xml:space="preserve"> PAGEREF _Toc166400583 \h </w:instrText>
            </w:r>
            <w:r w:rsidR="00372281">
              <w:rPr>
                <w:noProof/>
                <w:webHidden/>
              </w:rPr>
            </w:r>
            <w:r w:rsidR="00372281">
              <w:rPr>
                <w:noProof/>
                <w:webHidden/>
              </w:rPr>
              <w:fldChar w:fldCharType="separate"/>
            </w:r>
            <w:r w:rsidR="007107C5">
              <w:rPr>
                <w:noProof/>
                <w:webHidden/>
              </w:rPr>
              <w:t>11</w:t>
            </w:r>
            <w:r w:rsidR="00372281">
              <w:rPr>
                <w:noProof/>
                <w:webHidden/>
              </w:rPr>
              <w:fldChar w:fldCharType="end"/>
            </w:r>
          </w:hyperlink>
        </w:p>
        <w:p w14:paraId="1B11FDC0" w14:textId="0EEEB98F" w:rsidR="00372281" w:rsidRDefault="00000000">
          <w:pPr>
            <w:pStyle w:val="Inhopg3"/>
            <w:rPr>
              <w:rFonts w:asciiTheme="minorHAnsi" w:eastAsiaTheme="minorEastAsia" w:hAnsiTheme="minorHAnsi" w:cstheme="minorBidi"/>
              <w:noProof/>
              <w:kern w:val="2"/>
              <w14:ligatures w14:val="standardContextual"/>
            </w:rPr>
          </w:pPr>
          <w:hyperlink w:anchor="_Toc166400584" w:history="1">
            <w:r w:rsidR="00372281" w:rsidRPr="00670A1B">
              <w:rPr>
                <w:rStyle w:val="Hyperlink"/>
                <w:noProof/>
              </w:rPr>
              <w:t>5.2.2 Opstelling bekostiging 2025 - 2030</w:t>
            </w:r>
            <w:r w:rsidR="00372281">
              <w:rPr>
                <w:noProof/>
                <w:webHidden/>
              </w:rPr>
              <w:tab/>
            </w:r>
            <w:r w:rsidR="00372281">
              <w:rPr>
                <w:noProof/>
                <w:webHidden/>
              </w:rPr>
              <w:fldChar w:fldCharType="begin"/>
            </w:r>
            <w:r w:rsidR="00372281">
              <w:rPr>
                <w:noProof/>
                <w:webHidden/>
              </w:rPr>
              <w:instrText xml:space="preserve"> PAGEREF _Toc166400584 \h </w:instrText>
            </w:r>
            <w:r w:rsidR="00372281">
              <w:rPr>
                <w:noProof/>
                <w:webHidden/>
              </w:rPr>
            </w:r>
            <w:r w:rsidR="00372281">
              <w:rPr>
                <w:noProof/>
                <w:webHidden/>
              </w:rPr>
              <w:fldChar w:fldCharType="separate"/>
            </w:r>
            <w:r w:rsidR="007107C5">
              <w:rPr>
                <w:noProof/>
                <w:webHidden/>
              </w:rPr>
              <w:t>11</w:t>
            </w:r>
            <w:r w:rsidR="00372281">
              <w:rPr>
                <w:noProof/>
                <w:webHidden/>
              </w:rPr>
              <w:fldChar w:fldCharType="end"/>
            </w:r>
          </w:hyperlink>
        </w:p>
        <w:p w14:paraId="0231916A" w14:textId="1C406E4B" w:rsidR="00FD141E" w:rsidRDefault="00FD141E">
          <w:r>
            <w:rPr>
              <w:b/>
              <w:bCs/>
            </w:rPr>
            <w:fldChar w:fldCharType="end"/>
          </w:r>
        </w:p>
      </w:sdtContent>
    </w:sdt>
    <w:p w14:paraId="62D358A0" w14:textId="77777777" w:rsidR="004E56E9" w:rsidRDefault="004E56E9">
      <w:pPr>
        <w:pStyle w:val="Kop1"/>
      </w:pPr>
      <w:bookmarkStart w:id="6" w:name="_Toc166400557"/>
    </w:p>
    <w:p w14:paraId="629D1DA5" w14:textId="77777777" w:rsidR="004E56E9" w:rsidRDefault="004E56E9" w:rsidP="004E56E9">
      <w:pPr>
        <w:sectPr w:rsidR="004E56E9" w:rsidSect="004E56E9">
          <w:pgSz w:w="11906" w:h="16838"/>
          <w:pgMar w:top="1417" w:right="1417" w:bottom="1417" w:left="1700" w:header="708" w:footer="708" w:gutter="0"/>
          <w:pgNumType w:start="0"/>
          <w:cols w:space="708"/>
          <w:titlePg/>
        </w:sectPr>
      </w:pPr>
      <w:r>
        <w:br w:type="page"/>
      </w:r>
    </w:p>
    <w:p w14:paraId="00F0EB46" w14:textId="328CE8FF" w:rsidR="008D1D96" w:rsidRDefault="00331974">
      <w:pPr>
        <w:pStyle w:val="Kop1"/>
      </w:pPr>
      <w:r>
        <w:lastRenderedPageBreak/>
        <w:t xml:space="preserve">1. Visie; </w:t>
      </w:r>
      <w:r>
        <w:rPr>
          <w:i/>
        </w:rPr>
        <w:t>Kunst en Cultuur</w:t>
      </w:r>
      <w:r>
        <w:t xml:space="preserve"> verbindt</w:t>
      </w:r>
      <w:bookmarkEnd w:id="6"/>
    </w:p>
    <w:p w14:paraId="357E996C" w14:textId="77777777" w:rsidR="008D1D96" w:rsidRDefault="008D1D96">
      <w:pPr>
        <w:spacing w:after="0"/>
      </w:pPr>
    </w:p>
    <w:p w14:paraId="6178659B" w14:textId="77777777" w:rsidR="008D1D96" w:rsidRDefault="00331974" w:rsidP="00462DB1">
      <w:pPr>
        <w:ind w:left="709" w:firstLine="0"/>
        <w:rPr>
          <w:i/>
        </w:rPr>
      </w:pPr>
      <w:r>
        <w:rPr>
          <w:i/>
        </w:rPr>
        <w:t>Dit hoofdstuk beschrijft het belang dat de gemeenteraad van Schagen hecht aan het belang van Kunst en Cultuur voor de samenleving.</w:t>
      </w:r>
    </w:p>
    <w:p w14:paraId="62DEE118" w14:textId="77777777" w:rsidR="008D1D96" w:rsidRDefault="00331974">
      <w:pPr>
        <w:ind w:left="425" w:firstLine="0"/>
      </w:pPr>
      <w:r>
        <w:t xml:space="preserve">De maatschappelijke waarde van </w:t>
      </w:r>
      <w:r>
        <w:rPr>
          <w:i/>
        </w:rPr>
        <w:t>Kunst en Cultuur</w:t>
      </w:r>
      <w:r>
        <w:t xml:space="preserve"> is al vaak bewezen. Meedoen aan culturele activiteiten zorgt voor sociale contacten, draagt bij aan geluksgevoel, kan mensen uit eenzaamheid halen, heeft een positief effect op de gezondheid, draagt bij aan het gevoel van veiligheid, zorgt voor samenhang binnen een gemeenschap en heeft ook nog eens een lerende component.</w:t>
      </w:r>
    </w:p>
    <w:p w14:paraId="1B6E443E" w14:textId="77777777" w:rsidR="008D1D96" w:rsidRDefault="00331974">
      <w:pPr>
        <w:spacing w:after="0"/>
        <w:ind w:left="425" w:firstLine="0"/>
      </w:pPr>
      <w:r>
        <w:rPr>
          <w:noProof/>
        </w:rPr>
        <mc:AlternateContent>
          <mc:Choice Requires="wps">
            <w:drawing>
              <wp:anchor distT="0" distB="0" distL="114300" distR="114300" simplePos="0" relativeHeight="251658240" behindDoc="0" locked="0" layoutInCell="1" hidden="0" allowOverlap="1" wp14:anchorId="4282E309" wp14:editId="324CA5D7">
                <wp:simplePos x="0" y="0"/>
                <wp:positionH relativeFrom="column">
                  <wp:posOffset>279400</wp:posOffset>
                </wp:positionH>
                <wp:positionV relativeFrom="paragraph">
                  <wp:posOffset>50800</wp:posOffset>
                </wp:positionV>
                <wp:extent cx="4972050" cy="2152650"/>
                <wp:effectExtent l="0" t="0" r="0" b="0"/>
                <wp:wrapTopAndBottom distT="0" distB="0"/>
                <wp:docPr id="2" name="Rechthoek 2"/>
                <wp:cNvGraphicFramePr/>
                <a:graphic xmlns:a="http://schemas.openxmlformats.org/drawingml/2006/main">
                  <a:graphicData uri="http://schemas.microsoft.com/office/word/2010/wordprocessingShape">
                    <wps:wsp>
                      <wps:cNvSpPr/>
                      <wps:spPr>
                        <a:xfrm>
                          <a:off x="2865690" y="2775748"/>
                          <a:ext cx="4960620" cy="2008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122553" w14:textId="7248C0D7" w:rsidR="008D1D96" w:rsidRDefault="00331974">
                            <w:pPr>
                              <w:spacing w:line="258" w:lineRule="auto"/>
                              <w:ind w:left="0" w:firstLine="0"/>
                              <w:textDirection w:val="btLr"/>
                            </w:pPr>
                            <w:r>
                              <w:rPr>
                                <w:i/>
                                <w:color w:val="000000"/>
                                <w:sz w:val="24"/>
                              </w:rPr>
                              <w:t>Cultuur is een breed begrip met alles wat de mens tot ontwikkeling heeft gebracht binnen een samenleving. Bij cultuur horen zaken als taal, kennis, tradities, ambachten, kunst, wetenschap, godsdienst, filosofie, architectuur en geschiedenis. Dat is heel breed. Als dit beleid</w:t>
                            </w:r>
                            <w:r w:rsidR="007D6F9C">
                              <w:rPr>
                                <w:i/>
                                <w:color w:val="000000"/>
                                <w:sz w:val="24"/>
                              </w:rPr>
                              <w:t>s</w:t>
                            </w:r>
                            <w:r>
                              <w:rPr>
                                <w:i/>
                                <w:color w:val="000000"/>
                                <w:sz w:val="24"/>
                              </w:rPr>
                              <w:t>plan het begrip cultuur gebruikt, doelen het op de terreinen kunst en erfgoed. Bij kunst moet men denken aan muziek, literatuur, dans, theater, architectuur en beeldende kunst (zoals schilderkunst, tekenkunst, beeldhouwkunst, grafiek, fotografie); erfgoed omvat de cultuurhistorie en richt zich op de streekgeschiedenis, de monumenten, de archeologie en de geschiedenis van de ontwikkeling van het landschap</w:t>
                            </w:r>
                          </w:p>
                        </w:txbxContent>
                      </wps:txbx>
                      <wps:bodyPr spcFirstLastPara="1" wrap="square" lIns="91425" tIns="45700" rIns="91425" bIns="45700" anchor="t" anchorCtr="0">
                        <a:noAutofit/>
                      </wps:bodyPr>
                    </wps:wsp>
                  </a:graphicData>
                </a:graphic>
              </wp:anchor>
            </w:drawing>
          </mc:Choice>
          <mc:Fallback>
            <w:pict>
              <v:rect w14:anchorId="4282E309" id="Rechthoek 2" o:spid="_x0000_s1026" style="position:absolute;left:0;text-align:left;margin-left:22pt;margin-top:4pt;width:391.5pt;height:16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">
                <v:stroke startarrowwidth="narrow" startarrowlength="short" endarrowwidth="narrow" endarrowlength="short"/>
                <v:textbox inset="2.53958mm,1.2694mm,2.53958mm,1.2694mm">
                  <w:txbxContent>
                    <w:p w14:paraId="72122553" w14:textId="7248C0D7" w:rsidR="008D1D96" w:rsidRDefault="00331974">
                      <w:pPr>
                        <w:spacing w:line="258" w:lineRule="auto"/>
                        <w:ind w:left="0" w:firstLine="0"/>
                        <w:textDirection w:val="btLr"/>
                      </w:pPr>
                      <w:r>
                        <w:rPr>
                          <w:i/>
                          <w:color w:val="000000"/>
                          <w:sz w:val="24"/>
                        </w:rPr>
                        <w:t>Cultuur is een breed begrip met alles wat de mens tot ontwikkeling heeft gebracht binnen een samenleving. Bij cultuur horen zaken als taal, kennis, tradities, ambachten, kunst, wetenschap, godsdienst, filosofie, architectuur en geschiedenis. Dat is heel breed. Als dit beleid</w:t>
                      </w:r>
                      <w:r w:rsidR="007D6F9C">
                        <w:rPr>
                          <w:i/>
                          <w:color w:val="000000"/>
                          <w:sz w:val="24"/>
                        </w:rPr>
                        <w:t>s</w:t>
                      </w:r>
                      <w:r>
                        <w:rPr>
                          <w:i/>
                          <w:color w:val="000000"/>
                          <w:sz w:val="24"/>
                        </w:rPr>
                        <w:t>plan het begrip cultuur gebruikt, doelen het op de terreinen kunst en erfgoed. Bij kunst moet men denken aan muziek, literatuur, dans, theater, architectuur en beeldende kunst (zoals schilderkunst, tekenkunst, beeldhouwkunst, grafiek, fotografie); erfgoed omvat de cultuurhistorie en richt zich op de streekgeschiedenis, de monumenten, de archeologie en de geschiedenis van de ontwikkeling van het landschap</w:t>
                      </w:r>
                    </w:p>
                  </w:txbxContent>
                </v:textbox>
                <w10:wrap type="topAndBottom"/>
              </v:rect>
            </w:pict>
          </mc:Fallback>
        </mc:AlternateContent>
      </w:r>
    </w:p>
    <w:p w14:paraId="703CAEED" w14:textId="77777777" w:rsidR="008D1D96" w:rsidRDefault="00331974">
      <w:pPr>
        <w:spacing w:after="0"/>
        <w:ind w:left="425" w:firstLine="0"/>
      </w:pPr>
      <w:r>
        <w:t xml:space="preserve">Een bloeiende </w:t>
      </w:r>
      <w:r>
        <w:rPr>
          <w:i/>
        </w:rPr>
        <w:t>Kunst- en Cultuursector</w:t>
      </w:r>
      <w:r>
        <w:t xml:space="preserve"> is daarom van belang. Het heeft een breed, aantrekkelijk en herkenbaar aanbod van kunst en cultuur door zowel amateurs als professionals dat jong en oud stimuleert om mee te doen. Cultuur is de leefstijl van een samenleving: de vorm, inhoud en geestelijke gerichtheid van menselijk handelen. </w:t>
      </w:r>
    </w:p>
    <w:p w14:paraId="630FA0F9" w14:textId="77777777" w:rsidR="008D1D96" w:rsidRDefault="00331974">
      <w:pPr>
        <w:spacing w:after="0"/>
        <w:ind w:left="425" w:firstLine="0"/>
      </w:pPr>
      <w:r>
        <w:rPr>
          <w:noProof/>
        </w:rPr>
        <mc:AlternateContent>
          <mc:Choice Requires="wps">
            <w:drawing>
              <wp:anchor distT="0" distB="0" distL="114300" distR="114300" simplePos="0" relativeHeight="251659264" behindDoc="0" locked="0" layoutInCell="1" hidden="0" allowOverlap="1" wp14:anchorId="4182ED37" wp14:editId="56D33517">
                <wp:simplePos x="0" y="0"/>
                <wp:positionH relativeFrom="column">
                  <wp:posOffset>279400</wp:posOffset>
                </wp:positionH>
                <wp:positionV relativeFrom="paragraph">
                  <wp:posOffset>139700</wp:posOffset>
                </wp:positionV>
                <wp:extent cx="4972050" cy="1943100"/>
                <wp:effectExtent l="0" t="0" r="0" b="0"/>
                <wp:wrapNone/>
                <wp:docPr id="1" name="Rechthoek 1"/>
                <wp:cNvGraphicFramePr/>
                <a:graphic xmlns:a="http://schemas.openxmlformats.org/drawingml/2006/main">
                  <a:graphicData uri="http://schemas.microsoft.com/office/word/2010/wordprocessingShape">
                    <wps:wsp>
                      <wps:cNvSpPr/>
                      <wps:spPr>
                        <a:xfrm>
                          <a:off x="2831400" y="2823690"/>
                          <a:ext cx="5029200" cy="19126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7CAD15C" w14:textId="77777777" w:rsidR="008D1D96" w:rsidRDefault="00331974">
                            <w:pPr>
                              <w:spacing w:line="258" w:lineRule="auto"/>
                              <w:ind w:left="0" w:firstLine="0"/>
                              <w:textDirection w:val="btLr"/>
                            </w:pPr>
                            <w:r>
                              <w:rPr>
                                <w:i/>
                                <w:color w:val="000000"/>
                              </w:rPr>
                              <w:t xml:space="preserve">“Het mooie van kunst, cultuur, literatuur, muziek en film is dat ze je leren om zelf woorden te vinden “voor je gevoelens en gedachten. In de kunsten is alles mogelijk en alles bespreekbaar voor iedereen. “Ze zijn een toevluchtsoord voor hen die eenzaam zijn en gezelschap zoeken, voor wie niet kan reizen, “maar wel de wereld wil ontdekken, voor wie een gebroken hart heeft. Kunst en Cultuur geven troost. “Ze maken het onaanraakbare en onbekende tastbaar, ze openen nieuwe werelden, verkleinen “afstanden, prikkelen de fantasieën, dwingen begrip af.                                                                                          “Kunst en cultuur zijn niet links of rechts, maar voor iedereen. </w:t>
                            </w:r>
                          </w:p>
                          <w:p w14:paraId="4ACE9EDF" w14:textId="77777777" w:rsidR="008D1D96" w:rsidRDefault="00331974">
                            <w:pPr>
                              <w:spacing w:line="258" w:lineRule="auto"/>
                              <w:ind w:left="0" w:firstLine="0"/>
                              <w:textDirection w:val="btLr"/>
                            </w:pPr>
                            <w:r>
                              <w:rPr>
                                <w:color w:val="000000"/>
                              </w:rPr>
                              <w:t>(Citaat uit de NRC d.d. 22 december 2023 van Hassnae Blouazza)</w:t>
                            </w:r>
                          </w:p>
                          <w:p w14:paraId="73B1B2CA" w14:textId="77777777" w:rsidR="008D1D96" w:rsidRDefault="008D1D96">
                            <w:pPr>
                              <w:spacing w:line="258" w:lineRule="auto"/>
                              <w:ind w:left="0" w:firstLine="0"/>
                              <w:textDirection w:val="btLr"/>
                            </w:pPr>
                          </w:p>
                        </w:txbxContent>
                      </wps:txbx>
                      <wps:bodyPr spcFirstLastPara="1" wrap="square" lIns="91425" tIns="45700" rIns="91425" bIns="45700" anchor="t" anchorCtr="0">
                        <a:noAutofit/>
                      </wps:bodyPr>
                    </wps:wsp>
                  </a:graphicData>
                </a:graphic>
              </wp:anchor>
            </w:drawing>
          </mc:Choice>
          <mc:Fallback>
            <w:pict>
              <v:rect w14:anchorId="4182ED37" id="Rechthoek 1" o:spid="_x0000_s1027" style="position:absolute;left:0;text-align:left;margin-left:22pt;margin-top:11pt;width:391.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" fillcolor="white [3201]">
                <v:stroke startarrowwidth="narrow" startarrowlength="short" endarrowwidth="narrow" endarrowlength="short" joinstyle="round"/>
                <v:textbox inset="2.53958mm,1.2694mm,2.53958mm,1.2694mm">
                  <w:txbxContent>
                    <w:p w14:paraId="47CAD15C" w14:textId="77777777" w:rsidR="008D1D96" w:rsidRDefault="00331974">
                      <w:pPr>
                        <w:spacing w:line="258" w:lineRule="auto"/>
                        <w:ind w:left="0" w:firstLine="0"/>
                        <w:textDirection w:val="btLr"/>
                      </w:pPr>
                      <w:r>
                        <w:rPr>
                          <w:i/>
                          <w:color w:val="000000"/>
                        </w:rPr>
                        <w:t xml:space="preserve">“Het mooie van kunst, cultuur, literatuur, muziek en film is dat ze je leren om zelf woorden te vinden “voor je gevoelens en gedachten. In de kunsten is alles mogelijk en alles bespreekbaar voor iedereen. “Ze zijn een toevluchtsoord voor hen die eenzaam zijn en gezelschap zoeken, voor wie niet kan reizen, “maar wel de wereld wil ontdekken, voor wie een gebroken hart heeft. Kunst en Cultuur geven troost. “Ze maken het onaanraakbare en onbekende tastbaar, ze openen nieuwe werelden, verkleinen “afstanden, prikkelen de fantasieën, dwingen begrip af.                                                                                          “Kunst en cultuur zijn niet links of rechts, maar voor iedereen. </w:t>
                      </w:r>
                    </w:p>
                    <w:p w14:paraId="4ACE9EDF" w14:textId="77777777" w:rsidR="008D1D96" w:rsidRDefault="00331974">
                      <w:pPr>
                        <w:spacing w:line="258" w:lineRule="auto"/>
                        <w:ind w:left="0" w:firstLine="0"/>
                        <w:textDirection w:val="btLr"/>
                      </w:pPr>
                      <w:r>
                        <w:rPr>
                          <w:color w:val="000000"/>
                        </w:rPr>
                        <w:t>(Citaat uit de NRC d.d. 22 december 2023 van Hassnae Blouazza)</w:t>
                      </w:r>
                    </w:p>
                    <w:p w14:paraId="73B1B2CA" w14:textId="77777777" w:rsidR="008D1D96" w:rsidRDefault="008D1D96">
                      <w:pPr>
                        <w:spacing w:line="258" w:lineRule="auto"/>
                        <w:ind w:left="0" w:firstLine="0"/>
                        <w:textDirection w:val="btLr"/>
                      </w:pPr>
                    </w:p>
                  </w:txbxContent>
                </v:textbox>
              </v:rect>
            </w:pict>
          </mc:Fallback>
        </mc:AlternateContent>
      </w:r>
    </w:p>
    <w:p w14:paraId="699F596E" w14:textId="77777777" w:rsidR="008D1D96" w:rsidRDefault="008D1D96">
      <w:pPr>
        <w:spacing w:after="0"/>
        <w:ind w:left="425" w:firstLine="0"/>
      </w:pPr>
    </w:p>
    <w:p w14:paraId="2136BD29" w14:textId="77777777" w:rsidR="008D1D96" w:rsidRDefault="008D1D96">
      <w:pPr>
        <w:spacing w:after="0"/>
        <w:ind w:left="425" w:firstLine="0"/>
      </w:pPr>
    </w:p>
    <w:p w14:paraId="4C038C76" w14:textId="77777777" w:rsidR="008D1D96" w:rsidRDefault="008D1D96">
      <w:pPr>
        <w:spacing w:after="0"/>
        <w:ind w:left="425" w:firstLine="0"/>
      </w:pPr>
    </w:p>
    <w:p w14:paraId="3F30580B" w14:textId="77777777" w:rsidR="008D1D96" w:rsidRDefault="008D1D96">
      <w:pPr>
        <w:spacing w:after="0"/>
        <w:ind w:left="425" w:firstLine="0"/>
      </w:pPr>
    </w:p>
    <w:p w14:paraId="3CAE7B48" w14:textId="77777777" w:rsidR="008D1D96" w:rsidRDefault="008D1D96">
      <w:pPr>
        <w:spacing w:after="0"/>
        <w:ind w:left="425" w:firstLine="0"/>
      </w:pPr>
    </w:p>
    <w:p w14:paraId="0CBC5878" w14:textId="77777777" w:rsidR="008D1D96" w:rsidRDefault="008D1D96">
      <w:pPr>
        <w:spacing w:after="0"/>
        <w:ind w:left="425" w:firstLine="0"/>
      </w:pPr>
    </w:p>
    <w:p w14:paraId="309AA8DE" w14:textId="77777777" w:rsidR="008D1D96" w:rsidRDefault="008D1D96">
      <w:pPr>
        <w:spacing w:after="0"/>
        <w:ind w:left="425" w:firstLine="0"/>
      </w:pPr>
    </w:p>
    <w:p w14:paraId="384D2C1C" w14:textId="77777777" w:rsidR="008D1D96" w:rsidRDefault="008D1D96">
      <w:pPr>
        <w:spacing w:after="0"/>
        <w:ind w:left="425" w:firstLine="0"/>
      </w:pPr>
    </w:p>
    <w:p w14:paraId="03A1F163" w14:textId="77777777" w:rsidR="008D1D96" w:rsidRDefault="008D1D96">
      <w:pPr>
        <w:spacing w:after="0"/>
        <w:ind w:left="425" w:firstLine="0"/>
      </w:pPr>
    </w:p>
    <w:p w14:paraId="76B613D1" w14:textId="77777777" w:rsidR="008D1D96" w:rsidRDefault="008D1D96">
      <w:pPr>
        <w:spacing w:after="0"/>
        <w:ind w:left="425" w:firstLine="0"/>
      </w:pPr>
    </w:p>
    <w:p w14:paraId="42232340" w14:textId="77777777" w:rsidR="008D1D96" w:rsidRDefault="008D1D96">
      <w:pPr>
        <w:spacing w:after="0"/>
        <w:ind w:left="425" w:firstLine="0"/>
      </w:pPr>
    </w:p>
    <w:p w14:paraId="590C1E7F" w14:textId="771E605E" w:rsidR="008D1D96" w:rsidRDefault="00331974">
      <w:pPr>
        <w:spacing w:after="0"/>
        <w:ind w:left="425" w:firstLine="0"/>
      </w:pPr>
      <w:r>
        <w:t xml:space="preserve">We geloven in het belang van </w:t>
      </w:r>
      <w:r>
        <w:rPr>
          <w:i/>
        </w:rPr>
        <w:t>Kunst en Cultuur</w:t>
      </w:r>
      <w:r>
        <w:t xml:space="preserve"> als pijler van onze identiteit, als verbinder met andere leefgebieden en als stimulator van onze lokale economie. Een bloeiende </w:t>
      </w:r>
      <w:r>
        <w:rPr>
          <w:i/>
        </w:rPr>
        <w:t xml:space="preserve">Kunst- en Cultuursector </w:t>
      </w:r>
      <w:r>
        <w:t xml:space="preserve">zorgt voor een aangenaam woon- werk- en verblijfsklimaat en draagt bij aan de identiteit – en de herkenbaarheid – van de gemeente Schagen. </w:t>
      </w:r>
      <w:r>
        <w:rPr>
          <w:i/>
        </w:rPr>
        <w:t>Kunst en Cultuur</w:t>
      </w:r>
      <w:r>
        <w:t xml:space="preserve"> heeft ook een economisch belang. Investeringen in </w:t>
      </w:r>
      <w:r w:rsidR="007C4C7B" w:rsidRPr="007C4C7B">
        <w:rPr>
          <w:i/>
          <w:iCs/>
        </w:rPr>
        <w:t>K</w:t>
      </w:r>
      <w:r w:rsidRPr="007C4C7B">
        <w:rPr>
          <w:i/>
          <w:iCs/>
        </w:rPr>
        <w:t xml:space="preserve">unst en </w:t>
      </w:r>
      <w:r w:rsidR="007C4C7B" w:rsidRPr="007C4C7B">
        <w:rPr>
          <w:i/>
          <w:iCs/>
        </w:rPr>
        <w:t>C</w:t>
      </w:r>
      <w:r w:rsidRPr="007C4C7B">
        <w:rPr>
          <w:i/>
          <w:iCs/>
        </w:rPr>
        <w:t>ultuur</w:t>
      </w:r>
      <w:r>
        <w:t>, waarbij nadrukkelijk de verbinding met de toeristische sector wordt gezocht, zijn een stimulans voor de lokale economie. En dat heeft weer op zijn beurt een positief effect op de werkgelegenheid.</w:t>
      </w:r>
      <w:r>
        <w:br w:type="page"/>
      </w:r>
    </w:p>
    <w:p w14:paraId="4DB02C7E" w14:textId="048449AF" w:rsidR="00D57027" w:rsidRPr="00D57027" w:rsidRDefault="00D57027" w:rsidP="00D57027">
      <w:pPr>
        <w:pStyle w:val="Kop1"/>
        <w:ind w:left="425" w:firstLine="0"/>
      </w:pPr>
      <w:r>
        <w:lastRenderedPageBreak/>
        <w:t xml:space="preserve">2. Missie; iedereen die wil  kan van </w:t>
      </w:r>
      <w:r>
        <w:rPr>
          <w:i/>
          <w:iCs/>
        </w:rPr>
        <w:t xml:space="preserve">Kunst en Cultuur </w:t>
      </w:r>
      <w:r>
        <w:t>genieten</w:t>
      </w:r>
    </w:p>
    <w:p w14:paraId="4513B0C5" w14:textId="77777777" w:rsidR="00D57027" w:rsidRDefault="00D57027">
      <w:pPr>
        <w:spacing w:after="0"/>
        <w:ind w:left="425" w:firstLine="0"/>
      </w:pPr>
    </w:p>
    <w:p w14:paraId="0B88E219" w14:textId="406CF58B" w:rsidR="008D1D96" w:rsidRDefault="00331974" w:rsidP="00462DB1">
      <w:pPr>
        <w:spacing w:after="0"/>
        <w:ind w:left="709" w:firstLine="0"/>
        <w:rPr>
          <w:i/>
        </w:rPr>
      </w:pPr>
      <w:r>
        <w:rPr>
          <w:i/>
        </w:rPr>
        <w:t xml:space="preserve">Dit hoofdstuk is een nadere uitwerking van hoofdstuk 1.Het geeft aan welke rol de gemeenteraad van Schagen toedicht aan Kunst en Cultuur voor individuele personen - zowel uitvoerders als bezoekers, gemeenschappen en voor de </w:t>
      </w:r>
      <w:r w:rsidR="000D53AF">
        <w:rPr>
          <w:i/>
        </w:rPr>
        <w:t>sociaaleconomische</w:t>
      </w:r>
      <w:r>
        <w:rPr>
          <w:i/>
        </w:rPr>
        <w:t xml:space="preserve"> ontwikkeling van de gemeente.</w:t>
      </w:r>
    </w:p>
    <w:p w14:paraId="1D569B3F" w14:textId="77777777" w:rsidR="008D1D96" w:rsidRDefault="008D1D96">
      <w:pPr>
        <w:spacing w:after="0"/>
        <w:ind w:left="425" w:firstLine="0"/>
      </w:pPr>
    </w:p>
    <w:p w14:paraId="1E8E8247" w14:textId="77777777" w:rsidR="008D1D96" w:rsidRDefault="00331974">
      <w:pPr>
        <w:spacing w:after="0"/>
        <w:ind w:left="425" w:firstLine="0"/>
      </w:pPr>
      <w:r>
        <w:t xml:space="preserve">De gemeente Schagen staat voor </w:t>
      </w:r>
      <w:r>
        <w:rPr>
          <w:i/>
        </w:rPr>
        <w:t>Kunst en Cultuur</w:t>
      </w:r>
      <w:r>
        <w:t xml:space="preserve"> als tijdloos fundament voor een gemeente waar het prettig wonen, werken en recreëren is.</w:t>
      </w:r>
    </w:p>
    <w:p w14:paraId="5C288EB8" w14:textId="77777777" w:rsidR="008D1D96" w:rsidRDefault="00331974">
      <w:pPr>
        <w:spacing w:after="0"/>
        <w:ind w:left="425" w:firstLine="0"/>
      </w:pPr>
      <w:r>
        <w:rPr>
          <w:i/>
        </w:rPr>
        <w:t xml:space="preserve">Kunst en Cultuur </w:t>
      </w:r>
      <w:r>
        <w:t xml:space="preserve">draagt bij aan bevrediging en beleving van behoeften op individueel niveau en van groepen individuen. </w:t>
      </w:r>
      <w:r>
        <w:rPr>
          <w:i/>
        </w:rPr>
        <w:t xml:space="preserve">Kunst en Cultuur </w:t>
      </w:r>
      <w:r>
        <w:t xml:space="preserve">spiegelt, prikkelt en vertelt verhalen over wie we zijn en ooit waren. Het geeft ons een gedeelde identiteit. </w:t>
      </w:r>
      <w:r>
        <w:rPr>
          <w:i/>
        </w:rPr>
        <w:t xml:space="preserve">Kunst en Cultuur </w:t>
      </w:r>
      <w:r>
        <w:t xml:space="preserve">verbindt ons als gemeenschap, het zorgt voor een gevoel van saamhorigheid, heeft waarde voor persoonlijke ontwikkeling, legt verbindingen met andere leefgebieden en draagt bij aan een prettige woonomgeving. </w:t>
      </w:r>
    </w:p>
    <w:p w14:paraId="1AF81A23" w14:textId="77777777" w:rsidR="008D1D96" w:rsidRDefault="00331974">
      <w:pPr>
        <w:spacing w:after="0" w:line="276" w:lineRule="auto"/>
        <w:ind w:left="425" w:firstLine="0"/>
      </w:pPr>
      <w:r>
        <w:t>Nieuwe inwoners vergroten de diversiteit en voegen nieuwe elementen toe</w:t>
      </w:r>
      <w:bookmarkStart w:id="7" w:name="_Hlk166177230"/>
      <w:r>
        <w:t xml:space="preserve">. Veel inwoners van de gemeente Schagen zijn actief als amateurkunstenaar op het gebied van beeldende kunst, muziek, dans, theater, schrijven en nieuwe media.  </w:t>
      </w:r>
      <w:bookmarkEnd w:id="7"/>
      <w:r>
        <w:t xml:space="preserve">Om deze redenen kan </w:t>
      </w:r>
      <w:r>
        <w:rPr>
          <w:i/>
        </w:rPr>
        <w:t>Kunst en Cultuur</w:t>
      </w:r>
      <w:r>
        <w:t xml:space="preserve"> ook polarisatie voorkomen: we voelen ons immers verbonden met elkaar. Er is een “verhaal” dat ons bindt. Met elkaar en niet tegenover elkaar. </w:t>
      </w:r>
    </w:p>
    <w:p w14:paraId="3B0F7CC5" w14:textId="77777777" w:rsidR="008D1D96" w:rsidRDefault="008D1D96">
      <w:pPr>
        <w:spacing w:after="0" w:line="276" w:lineRule="auto"/>
        <w:ind w:left="425" w:firstLine="0"/>
      </w:pPr>
    </w:p>
    <w:p w14:paraId="5C32530D" w14:textId="7A3582CB" w:rsidR="008D1D96" w:rsidRDefault="00331974">
      <w:pPr>
        <w:spacing w:after="0" w:line="276" w:lineRule="auto"/>
        <w:ind w:left="425" w:firstLine="0"/>
      </w:pPr>
      <w:r>
        <w:t xml:space="preserve">De gemeente Schagen staat om al deze redenen voor een actief </w:t>
      </w:r>
      <w:r>
        <w:rPr>
          <w:i/>
        </w:rPr>
        <w:t>Kunst- en Cultuurbeleid</w:t>
      </w:r>
      <w:r>
        <w:t xml:space="preserve">. De gemeente wil de vele culturele instellingen, verenigingen en activiteiten ondersteunen en stimuleren waar wenselijk en mogelijk. </w:t>
      </w:r>
      <w:r w:rsidR="00650EA1">
        <w:t>D</w:t>
      </w:r>
      <w:r>
        <w:t xml:space="preserve">e autonomie en eigen kracht van verenigingen, instellingen en inwoners </w:t>
      </w:r>
      <w:r w:rsidR="00650EA1">
        <w:t xml:space="preserve">blijft daarbij </w:t>
      </w:r>
      <w:r>
        <w:t xml:space="preserve">het leidende uitgangspunt. </w:t>
      </w:r>
    </w:p>
    <w:p w14:paraId="11A9107D" w14:textId="77777777" w:rsidR="008D1D96" w:rsidRDefault="00331974">
      <w:pPr>
        <w:ind w:left="425" w:firstLine="0"/>
      </w:pPr>
      <w:r>
        <w:t xml:space="preserve">De inzet van de gemeente Schagen op </w:t>
      </w:r>
      <w:r>
        <w:rPr>
          <w:i/>
        </w:rPr>
        <w:t>Kunst en Cultuur</w:t>
      </w:r>
      <w:r>
        <w:t xml:space="preserve"> blijft dus onverminderd bestaan omdat we baat hebben bij een </w:t>
      </w:r>
      <w:r>
        <w:rPr>
          <w:i/>
        </w:rPr>
        <w:t>Kunst- en Cultuursector,</w:t>
      </w:r>
      <w:r>
        <w:t xml:space="preserve"> die voor iedereen – jong en oud – toegankelijk is en uitdaagt om mee te doen. Een </w:t>
      </w:r>
      <w:r>
        <w:rPr>
          <w:i/>
        </w:rPr>
        <w:t>Kunst- en Cultuursector</w:t>
      </w:r>
      <w:r>
        <w:t xml:space="preserve"> waarin goed wordt samengewerkt, met een aanbod dat op elkaar is afgestemd en inspeelt op economie en toerisme. De stad Schagen heeft van oudsher een centrumfunctie in de regio. Deze rol wil zij ook vervullen op het gebied van </w:t>
      </w:r>
      <w:r>
        <w:rPr>
          <w:i/>
        </w:rPr>
        <w:t>Kunst en Cultuur</w:t>
      </w:r>
      <w:r>
        <w:t xml:space="preserve"> door het bieden van bovenlokale cultuurbeleving.</w:t>
      </w:r>
    </w:p>
    <w:p w14:paraId="1DEA3B11" w14:textId="77777777" w:rsidR="008D1D96" w:rsidRDefault="00331974">
      <w:pPr>
        <w:ind w:left="425" w:firstLine="0"/>
      </w:pPr>
      <w:r>
        <w:t>Het aankopen en tentoonstellen van beeldende kunst en het plaatsen van kunst in de openbare ruimte draagt bij aan de integratie van kunst in de samenleving en aan de visuele aantrekkelijkheid van de gemeente als woon- en werklocatie.</w:t>
      </w:r>
    </w:p>
    <w:p w14:paraId="3DE8C2BC" w14:textId="77777777" w:rsidR="008D1D96" w:rsidRDefault="00331974">
      <w:pPr>
        <w:spacing w:after="0"/>
        <w:ind w:left="425" w:firstLine="0"/>
      </w:pPr>
      <w:r>
        <w:t>Samengevat, de gemeente Schagen staat voor:</w:t>
      </w:r>
    </w:p>
    <w:p w14:paraId="25836BAF" w14:textId="77777777" w:rsidR="008D1D96" w:rsidRDefault="00331974">
      <w:pPr>
        <w:numPr>
          <w:ilvl w:val="0"/>
          <w:numId w:val="8"/>
        </w:numPr>
        <w:spacing w:after="0"/>
      </w:pPr>
      <w:r>
        <w:t xml:space="preserve">Een </w:t>
      </w:r>
      <w:r>
        <w:rPr>
          <w:i/>
        </w:rPr>
        <w:t xml:space="preserve">Kunst- en Cultuursector </w:t>
      </w:r>
      <w:r>
        <w:t>als onmisbaar en tijdloos fundament voor een samenleving waar het prettig wonen, werken en recreëren is en verbinding legt.</w:t>
      </w:r>
    </w:p>
    <w:p w14:paraId="3DC6D3B1" w14:textId="77777777" w:rsidR="008D1D96" w:rsidRDefault="00331974">
      <w:pPr>
        <w:numPr>
          <w:ilvl w:val="0"/>
          <w:numId w:val="8"/>
        </w:numPr>
        <w:spacing w:after="0"/>
      </w:pPr>
      <w:r>
        <w:t xml:space="preserve">Een actief gemeentelijk </w:t>
      </w:r>
      <w:r>
        <w:rPr>
          <w:i/>
        </w:rPr>
        <w:t>Kunst- en Cultuurbeleid.</w:t>
      </w:r>
    </w:p>
    <w:p w14:paraId="0FB41335" w14:textId="77777777" w:rsidR="008D1D96" w:rsidRDefault="00331974">
      <w:pPr>
        <w:numPr>
          <w:ilvl w:val="0"/>
          <w:numId w:val="8"/>
        </w:numPr>
        <w:pBdr>
          <w:top w:val="nil"/>
          <w:left w:val="nil"/>
          <w:bottom w:val="nil"/>
          <w:right w:val="nil"/>
          <w:between w:val="nil"/>
        </w:pBdr>
        <w:spacing w:after="0"/>
      </w:pPr>
      <w:r>
        <w:rPr>
          <w:color w:val="000000"/>
        </w:rPr>
        <w:t xml:space="preserve">Een bloeiende </w:t>
      </w:r>
      <w:r>
        <w:rPr>
          <w:i/>
        </w:rPr>
        <w:t>K</w:t>
      </w:r>
      <w:r>
        <w:rPr>
          <w:i/>
          <w:color w:val="000000"/>
        </w:rPr>
        <w:t xml:space="preserve">unst- en </w:t>
      </w:r>
      <w:r>
        <w:rPr>
          <w:i/>
        </w:rPr>
        <w:t>C</w:t>
      </w:r>
      <w:r>
        <w:rPr>
          <w:i/>
          <w:color w:val="000000"/>
        </w:rPr>
        <w:t>ultuursector</w:t>
      </w:r>
      <w:r>
        <w:rPr>
          <w:color w:val="000000"/>
        </w:rPr>
        <w:t xml:space="preserve"> met een breed, aantrekkelijk en herkenbaar aanbod aan kunst en cultuur zowel op amateur- als professioneel niveau.</w:t>
      </w:r>
    </w:p>
    <w:p w14:paraId="0A518CEF" w14:textId="77777777" w:rsidR="008D1D96" w:rsidRDefault="00331974">
      <w:pPr>
        <w:numPr>
          <w:ilvl w:val="0"/>
          <w:numId w:val="8"/>
        </w:numPr>
        <w:pBdr>
          <w:top w:val="nil"/>
          <w:left w:val="nil"/>
          <w:bottom w:val="nil"/>
          <w:right w:val="nil"/>
          <w:between w:val="nil"/>
        </w:pBdr>
        <w:spacing w:after="0"/>
      </w:pPr>
      <w:r>
        <w:t>Kunst in de openbare ruimte</w:t>
      </w:r>
      <w:r>
        <w:rPr>
          <w:color w:val="000000"/>
        </w:rPr>
        <w:t xml:space="preserve"> </w:t>
      </w:r>
    </w:p>
    <w:p w14:paraId="75985489" w14:textId="77777777" w:rsidR="008D1D96" w:rsidRDefault="00331974">
      <w:pPr>
        <w:numPr>
          <w:ilvl w:val="0"/>
          <w:numId w:val="8"/>
        </w:numPr>
        <w:pBdr>
          <w:top w:val="nil"/>
          <w:left w:val="nil"/>
          <w:bottom w:val="nil"/>
          <w:right w:val="nil"/>
          <w:between w:val="nil"/>
        </w:pBdr>
        <w:spacing w:after="0"/>
      </w:pPr>
      <w:r>
        <w:rPr>
          <w:color w:val="000000"/>
        </w:rPr>
        <w:t>Een toegankelijk aanbod van kunsteducatie voor jong en oud.</w:t>
      </w:r>
      <w:r>
        <w:br w:type="page"/>
      </w:r>
    </w:p>
    <w:p w14:paraId="6FEFEFF2" w14:textId="77777777" w:rsidR="008D1D96" w:rsidRDefault="00331974">
      <w:pPr>
        <w:pStyle w:val="Kop1"/>
        <w:ind w:left="425" w:firstLine="0"/>
      </w:pPr>
      <w:bookmarkStart w:id="8" w:name="_Toc166400559"/>
      <w:bookmarkStart w:id="9" w:name="_Hlk166436690"/>
      <w:r>
        <w:lastRenderedPageBreak/>
        <w:t>3. De actuele situatie; het gaat goed maar het kan beter</w:t>
      </w:r>
      <w:bookmarkEnd w:id="8"/>
    </w:p>
    <w:bookmarkEnd w:id="9"/>
    <w:p w14:paraId="62D51192" w14:textId="77777777" w:rsidR="008D1D96" w:rsidRDefault="008D1D96">
      <w:pPr>
        <w:ind w:left="0" w:firstLine="0"/>
        <w:rPr>
          <w:b/>
        </w:rPr>
      </w:pPr>
    </w:p>
    <w:p w14:paraId="7060F390" w14:textId="77777777" w:rsidR="006D0429" w:rsidRDefault="00331974" w:rsidP="00462DB1">
      <w:pPr>
        <w:spacing w:after="0"/>
        <w:ind w:left="709" w:firstLine="0"/>
        <w:rPr>
          <w:i/>
        </w:rPr>
      </w:pPr>
      <w:r>
        <w:rPr>
          <w:i/>
        </w:rPr>
        <w:t>Dit hoofdstuk beschrijft de actuele situatie van de Kunst- en Cultuursector in de gemeente Schagen</w:t>
      </w:r>
      <w:r w:rsidR="00462DB1">
        <w:rPr>
          <w:i/>
        </w:rPr>
        <w:t>.</w:t>
      </w:r>
      <w:r>
        <w:rPr>
          <w:i/>
        </w:rPr>
        <w:t xml:space="preserve"> Het hoofdstuk sluit af met 10 onderwerpen die</w:t>
      </w:r>
      <w:r w:rsidR="006D0429" w:rsidRPr="006D0429">
        <w:rPr>
          <w:i/>
        </w:rPr>
        <w:t xml:space="preserve"> </w:t>
      </w:r>
      <w:r w:rsidR="006D0429">
        <w:rPr>
          <w:i/>
        </w:rPr>
        <w:t>naar voren zijn gekomen tijdens</w:t>
      </w:r>
      <w:r>
        <w:rPr>
          <w:i/>
        </w:rPr>
        <w:t xml:space="preserve"> de gesprekken met vertegenwoordigers uit de sector en die van belang zijn voor het vervolg van dit beleidsplan. </w:t>
      </w:r>
    </w:p>
    <w:p w14:paraId="230FF538" w14:textId="1ECE6E0F" w:rsidR="008D1D96" w:rsidRDefault="00331974" w:rsidP="006D0429">
      <w:pPr>
        <w:spacing w:after="0"/>
        <w:ind w:hanging="11"/>
        <w:rPr>
          <w:i/>
          <w:sz w:val="24"/>
          <w:szCs w:val="24"/>
        </w:rPr>
      </w:pPr>
      <w:r>
        <w:rPr>
          <w:i/>
        </w:rPr>
        <w:t>Het hoofdstuk is een momentopname en beperkt zich tot hoofdlijnen die gevolgen hebben voor resultaten en strategie. Dit hoofdstuk dient dan ook jaarlijks geactualiseerd te worden in overleg met de Kunst- en Cultuursector.</w:t>
      </w:r>
    </w:p>
    <w:p w14:paraId="363F1D64" w14:textId="77777777" w:rsidR="008D1D96" w:rsidRDefault="008D1D96">
      <w:pPr>
        <w:ind w:left="420" w:firstLine="0"/>
      </w:pPr>
    </w:p>
    <w:p w14:paraId="2E575A13" w14:textId="77777777" w:rsidR="008D1D96" w:rsidRDefault="00331974">
      <w:pPr>
        <w:ind w:left="420" w:firstLine="0"/>
      </w:pPr>
      <w:r>
        <w:t xml:space="preserve">De gemeente Schagen beslaat een groot gebied dat  in 2013 tot stand is gekomen door samenvoeging van drie gemeenten. Het gebied is divers van aard. Het landelijke gebied binnen de Westfriese Omringdijk wisselt buurtschappen af met dorpen en de stad Schagen, die ook het winkel- en uitgaanscentrum is. Het weide- en waterrijk gebied ligt op fietsafstand van de kust- en duingebieden buiten de Westfriese Omringdijk. Tussen deze twee gebieden zijn verschillen in cultuur en het cultureel erfgoed. De variatie en verscheidenheid, gecombineerd met de landschappelijke inrichting en de meer stedelijke cultuur van de stad Schagen bieden veel mogelijkheden. </w:t>
      </w:r>
    </w:p>
    <w:p w14:paraId="68274F16" w14:textId="6BA5B83B" w:rsidR="008D1D96" w:rsidRDefault="00331974">
      <w:pPr>
        <w:ind w:left="425" w:firstLine="0"/>
      </w:pPr>
      <w:r>
        <w:t xml:space="preserve">De gemeente Schagen kent een rijk verenigingsleven en een sterke gemeenschapszin. Op het terrein van </w:t>
      </w:r>
      <w:r w:rsidRPr="004B4B77">
        <w:rPr>
          <w:i/>
          <w:iCs/>
        </w:rPr>
        <w:t>Kunst en Cultuur</w:t>
      </w:r>
      <w:r>
        <w:t xml:space="preserve"> uit zich dit  onder andere door de vele inwoners die via verenigingen actief zijn als amateurkunstenaar op het gebied van beeldende kunst, muziek, dans, theater, schrijven en nieuwe media. En door het grote aantal vrijwilligers dat zich inzet voor onder andere de musea en de Westfriese markt, en om in de dorpshuizen en cultuur kerkjes een mooi cultureel aanbod met concerten of theatervoorstellingen  te verzorgen. Andere vrijwilligers zetten zich weer in voor </w:t>
      </w:r>
      <w:r w:rsidR="00650EA1">
        <w:t>f</w:t>
      </w:r>
      <w:r>
        <w:t xml:space="preserve">ilmhuizen, de bibliotheek en de lokale omroep. De kracht van de amateurkunst in de gemeente Schagen is de onderlinge betrokkenheid, die zich uit in een sterk verenigingsleven en een groot cultureel besef. </w:t>
      </w:r>
    </w:p>
    <w:p w14:paraId="4711E412" w14:textId="77777777" w:rsidR="008D1D96" w:rsidRDefault="00331974">
      <w:pPr>
        <w:ind w:left="425" w:firstLine="0"/>
      </w:pPr>
      <w:r>
        <w:t xml:space="preserve">Festivals en evenementen versterken de aantrekkelijkheid van de gemeente als woon- en verblijfplaats. Door het jaar vinden er veel evenementen plaats die door particulier initiatief worden georganiseerd. Van gemeentewege is er veelal betrokkenheid in het vergunningentraject en soms financiële betrokkenheid. </w:t>
      </w:r>
    </w:p>
    <w:p w14:paraId="146761A8" w14:textId="77777777" w:rsidR="008D1D96" w:rsidRDefault="008D1D96">
      <w:pPr>
        <w:spacing w:after="0"/>
        <w:ind w:left="420" w:firstLine="15"/>
        <w:rPr>
          <w:b/>
          <w:i/>
        </w:rPr>
      </w:pPr>
    </w:p>
    <w:p w14:paraId="5D1A18B6" w14:textId="77777777" w:rsidR="008D1D96" w:rsidRDefault="00331974">
      <w:pPr>
        <w:pStyle w:val="Kop2"/>
        <w:ind w:left="425" w:firstLine="0"/>
      </w:pPr>
      <w:bookmarkStart w:id="10" w:name="_Toc166400560"/>
      <w:r>
        <w:t>3.1 De Kunst- en Cultuursector kent een sterke lokale inbedding</w:t>
      </w:r>
      <w:bookmarkEnd w:id="10"/>
    </w:p>
    <w:p w14:paraId="4D32DE2D" w14:textId="461180E9" w:rsidR="008D1D96" w:rsidRDefault="00331974">
      <w:pPr>
        <w:spacing w:after="0" w:line="276" w:lineRule="auto"/>
        <w:ind w:left="420" w:firstLine="5"/>
      </w:pPr>
      <w:r>
        <w:t>De</w:t>
      </w:r>
      <w:r>
        <w:rPr>
          <w:i/>
        </w:rPr>
        <w:t xml:space="preserve"> Kunst- en Cultuursector</w:t>
      </w:r>
      <w:r>
        <w:t xml:space="preserve"> komt voort en is nog altijd nauw verbonden met de dorpen en de stad Schagen die samen de gemeente vormen. Deze verbondenheid uit zich onder andere door de inzet van de gemeenschap om verenigingen en initiatieven materieel en financieel te ondersteunen. Het overgrote deel van de kosten wordt lokaal gedragen door contributie, sponsoring, donaties en de verkoop van toegangskaarten. Gemeentelijke subsidie is daaraan marginaal. Voor verenigingen en instellingen is het </w:t>
      </w:r>
      <w:r>
        <w:rPr>
          <w:i/>
        </w:rPr>
        <w:t>Gemeentelijk Cultuurfonds</w:t>
      </w:r>
      <w:r>
        <w:t xml:space="preserve"> van belang om initiatieven te kunnen ondernemen of een incidentele tegenvaller die de toekomst  bedreigen op te kunnen vangen.</w:t>
      </w:r>
    </w:p>
    <w:p w14:paraId="338238F1" w14:textId="77777777" w:rsidR="008D1D96" w:rsidRDefault="008D1D96">
      <w:pPr>
        <w:spacing w:after="0" w:line="276" w:lineRule="auto"/>
        <w:ind w:left="420" w:firstLine="5"/>
      </w:pPr>
    </w:p>
    <w:p w14:paraId="25CF522A" w14:textId="77777777" w:rsidR="008D1D96" w:rsidRDefault="00331974">
      <w:pPr>
        <w:pStyle w:val="Kop2"/>
        <w:ind w:left="425" w:firstLine="0"/>
      </w:pPr>
      <w:bookmarkStart w:id="11" w:name="_Toc166400561"/>
      <w:r>
        <w:lastRenderedPageBreak/>
        <w:t>3.2 Vrijwilligers zijn de drijvende kracht, maar die staat onder druk</w:t>
      </w:r>
      <w:bookmarkEnd w:id="11"/>
      <w:r>
        <w:t xml:space="preserve"> </w:t>
      </w:r>
    </w:p>
    <w:p w14:paraId="1D8FDC38" w14:textId="77777777" w:rsidR="008D1D96" w:rsidRDefault="00331974">
      <w:pPr>
        <w:spacing w:after="0"/>
        <w:ind w:left="425" w:firstLine="5"/>
      </w:pPr>
      <w:r>
        <w:t>De inzet van het grote aantal vrijwilligers is nauw verbonden met de lokale inbedding en het maatschappelijk draagvlak. De beschikbaarheid van vrijwilligers staat echter onder druk en is er sprake van vergrijzing doordat het aantal mensen dat zich op jongere leeftijd aanmeldt als vrijwilliger afneemt (de pensioenleeftijd gaat omhoog).</w:t>
      </w:r>
    </w:p>
    <w:p w14:paraId="33000458" w14:textId="77777777" w:rsidR="008D1D96" w:rsidRDefault="008D1D96">
      <w:pPr>
        <w:spacing w:after="0"/>
        <w:ind w:left="425" w:firstLine="5"/>
      </w:pPr>
    </w:p>
    <w:p w14:paraId="22B3800F" w14:textId="77777777" w:rsidR="008D1D96" w:rsidRDefault="00331974">
      <w:pPr>
        <w:pStyle w:val="Kop2"/>
        <w:ind w:left="425" w:firstLine="5"/>
      </w:pPr>
      <w:bookmarkStart w:id="12" w:name="_Toc166400562"/>
      <w:r>
        <w:t>3.3 Verenigingen kampen met terugloop van leden</w:t>
      </w:r>
      <w:bookmarkEnd w:id="12"/>
    </w:p>
    <w:p w14:paraId="5B447BFD" w14:textId="4FE38D16" w:rsidR="008D1D96" w:rsidRDefault="00331974">
      <w:pPr>
        <w:spacing w:after="0"/>
        <w:ind w:left="425" w:firstLine="15"/>
        <w:rPr>
          <w:b/>
        </w:rPr>
      </w:pPr>
      <w:r>
        <w:t xml:space="preserve">De terugloop van het aantal leden kent twee oorzaken. Ten eerste speelt de terugloop van het aantal geboortes een rol en dus het potentieel aan kinderen dat zich aanmeldt bij verenigingen. Daarnaast speelt ook dat de jeugd zich lang niet altijd voelt aangetrokken door de verenigingen. Overigens is dit niet uniek voor de </w:t>
      </w:r>
      <w:r>
        <w:rPr>
          <w:i/>
        </w:rPr>
        <w:t xml:space="preserve">Kunst- en </w:t>
      </w:r>
      <w:r w:rsidR="004A492B">
        <w:rPr>
          <w:i/>
        </w:rPr>
        <w:t>Cultuursector</w:t>
      </w:r>
      <w:r>
        <w:t>, maar vormt wel een uitdaging die vraagt om nieuwe vormen te vinden die wel aansluiten bij de belevingswereld en tijdsbesteding van de jeugd.</w:t>
      </w:r>
    </w:p>
    <w:p w14:paraId="6D55901E" w14:textId="77777777" w:rsidR="008D1D96" w:rsidRDefault="008D1D96">
      <w:pPr>
        <w:spacing w:after="0"/>
        <w:ind w:left="425" w:firstLine="15"/>
        <w:rPr>
          <w:b/>
        </w:rPr>
      </w:pPr>
    </w:p>
    <w:p w14:paraId="0686CEBB" w14:textId="77777777" w:rsidR="008D1D96" w:rsidRDefault="00331974">
      <w:pPr>
        <w:pStyle w:val="Kop2"/>
        <w:ind w:left="425" w:firstLine="15"/>
      </w:pPr>
      <w:bookmarkStart w:id="13" w:name="_Toc166400563"/>
      <w:r>
        <w:t>3.4 De infrastructuur voor Kunst en Cultuur voldoet maar kent beperkingen</w:t>
      </w:r>
      <w:bookmarkEnd w:id="13"/>
    </w:p>
    <w:p w14:paraId="7CB58AE9" w14:textId="77777777" w:rsidR="008D1D96" w:rsidRDefault="00331974">
      <w:pPr>
        <w:spacing w:after="0" w:line="276" w:lineRule="auto"/>
        <w:ind w:left="425" w:firstLine="15"/>
      </w:pPr>
      <w:r>
        <w:t xml:space="preserve">De gemeente Schagen kent een breed scala aan accommodaties die onderdak bieden aan de </w:t>
      </w:r>
      <w:r>
        <w:rPr>
          <w:i/>
        </w:rPr>
        <w:t>Kunst- en Cultuursector</w:t>
      </w:r>
      <w:r>
        <w:t xml:space="preserve">. Denk aan dorpshuizen, multifunctionele centra (Markt 18), cultuurkerkjes en overige kleine podia. Voor professionele muziekuitvoeringen is er in de gemeente  een beperkt aantal accommodaties. Voor professioneel theater is geen accommodatie beschikbaar; theater Scagon De Luxe is veelal te klein om kostendekkend te zijn voor dergelijke uitvoeringen. Individuele kunstenaars en kunstgroepen organiseren kleinschalige exposities in openbare ruimten zoals de bibliotheek maar ook  bijvoorbeeld in artsenpraktijken en buurt- en dorpshuizen. Echter, het ontbreekt in de gemeente Schagen aan een permanente expositieruimte om eigentijdse kunst te presenteren. Dit kan gaan om kunst van kunstenaars uit de gemeente en om tijdelijke exposities van kunstenaars van elders. De expositieruimte zou ook een prima gelegenheid bieden om de kunst te presenteren die de gemeente Schagen in eigendom heeft. </w:t>
      </w:r>
    </w:p>
    <w:p w14:paraId="5B9F0893" w14:textId="77777777" w:rsidR="008D1D96" w:rsidRDefault="008D1D96">
      <w:pPr>
        <w:spacing w:after="0"/>
        <w:ind w:left="425" w:firstLine="15"/>
      </w:pPr>
    </w:p>
    <w:p w14:paraId="7F18DA06" w14:textId="77777777" w:rsidR="008D1D96" w:rsidRDefault="00331974">
      <w:pPr>
        <w:pStyle w:val="Kop2"/>
        <w:ind w:left="425" w:firstLine="15"/>
      </w:pPr>
      <w:bookmarkStart w:id="14" w:name="_Toc166400564"/>
      <w:r>
        <w:t xml:space="preserve">3.5 Het museum aanbod is  </w:t>
      </w:r>
      <w:r>
        <w:rPr>
          <w:sz w:val="22"/>
          <w:szCs w:val="22"/>
        </w:rPr>
        <w:t>vooral cultuurhistorisch georiënteerd</w:t>
      </w:r>
      <w:bookmarkEnd w:id="14"/>
    </w:p>
    <w:p w14:paraId="77710439" w14:textId="77777777" w:rsidR="008D1D96" w:rsidRDefault="00331974">
      <w:pPr>
        <w:spacing w:after="0" w:line="276" w:lineRule="auto"/>
        <w:ind w:left="425" w:firstLine="0"/>
      </w:pPr>
      <w:r>
        <w:t>De musea en de Westfriese markt zijn tot stand gekomen op initiatief en interesse van inwoners uit de dorpen en stad Schagen die hun lokale geschiedenis wilden veiligstellen en delen. Zij hebben hiermee veel bezoekers een plezier gedaan. Maar de consequentie is ook dat het huidige museumaanbod - dat dus een optelsom is van lokale initiatieven -  op gemeentelijk niveau praktisch geheel cultuurhistorisch van aard is. Om een bredere groep bezoekers te bereiken zou het goed zijn het museumaanbod te verbreden met eigentijdse kunst.</w:t>
      </w:r>
    </w:p>
    <w:p w14:paraId="45BBFC36" w14:textId="77777777" w:rsidR="008D1D96" w:rsidRDefault="008D1D96">
      <w:pPr>
        <w:spacing w:after="0" w:line="276" w:lineRule="auto"/>
        <w:ind w:left="425" w:firstLine="0"/>
      </w:pPr>
    </w:p>
    <w:p w14:paraId="57C7870C" w14:textId="77777777" w:rsidR="008D1D96" w:rsidRDefault="00331974">
      <w:pPr>
        <w:pStyle w:val="Kop2"/>
        <w:ind w:left="425" w:firstLine="0"/>
      </w:pPr>
      <w:bookmarkStart w:id="15" w:name="_Toc166400565"/>
      <w:r>
        <w:t>3.6 Samenwerking binnen de sector en met recreatie en toerisme biedt kansen</w:t>
      </w:r>
      <w:bookmarkEnd w:id="15"/>
    </w:p>
    <w:p w14:paraId="1C94B2A0" w14:textId="77777777" w:rsidR="008D1D96" w:rsidRDefault="00331974">
      <w:pPr>
        <w:spacing w:after="0" w:line="276" w:lineRule="auto"/>
        <w:ind w:left="425" w:firstLine="0"/>
      </w:pPr>
      <w:r>
        <w:t xml:space="preserve">Er zijn mooie , sprekende voorbeelden van hoe samenwerking kan leiden tot wederzijdse versterking en nieuwe mogelijkheden. We noemen er enkele: </w:t>
      </w:r>
    </w:p>
    <w:p w14:paraId="0F9560BF" w14:textId="77777777" w:rsidR="008D1D96" w:rsidRDefault="00331974">
      <w:pPr>
        <w:spacing w:after="0" w:line="276" w:lineRule="auto"/>
        <w:ind w:left="425" w:firstLine="0"/>
      </w:pPr>
      <w:r>
        <w:t xml:space="preserve">De Westfriese Markt fungeert als magneet en trekt in de zomer duizenden toeristen naar Schagen. Het behoud van dit cultureel erfgoed is mede mogelijk door sponsoring van de middenstand, horeca en recreatiebedrijven.  </w:t>
      </w:r>
    </w:p>
    <w:p w14:paraId="70AD30D6" w14:textId="77777777" w:rsidR="008D1D96" w:rsidRDefault="00331974">
      <w:pPr>
        <w:spacing w:after="0" w:line="276" w:lineRule="auto"/>
        <w:ind w:left="425" w:firstLine="0"/>
        <w:rPr>
          <w:color w:val="1F1F1F"/>
          <w:highlight w:val="white"/>
        </w:rPr>
      </w:pPr>
      <w:r>
        <w:t>Ku(n)stroute Zijpe aan Zee</w:t>
      </w:r>
      <w:r>
        <w:rPr>
          <w:color w:val="1F1F1F"/>
          <w:highlight w:val="white"/>
        </w:rPr>
        <w:t xml:space="preserve"> organiseert 2 weken lang een kunstfestival bij en rondom de tien strandpaviljoens in Groote Keeten, Callantsoog, Sint Maartenszee en Petten.</w:t>
      </w:r>
      <w:r>
        <w:rPr>
          <w:color w:val="333333"/>
          <w:highlight w:val="white"/>
        </w:rPr>
        <w:t xml:space="preserve"> De stichting </w:t>
      </w:r>
      <w:r>
        <w:rPr>
          <w:color w:val="333333"/>
          <w:highlight w:val="white"/>
        </w:rPr>
        <w:lastRenderedPageBreak/>
        <w:t>geeft de ruimte aan diverse lokale groepen/artiesten, te denken valt onder andere aan lokale theatergezelschappen, koren, dansscholen, muziekscholen, bands en artiesten, fotografie- en/of dichterscollectieven.</w:t>
      </w:r>
      <w:r>
        <w:rPr>
          <w:color w:val="1F1F1F"/>
          <w:highlight w:val="white"/>
        </w:rPr>
        <w:t xml:space="preserve"> </w:t>
      </w:r>
      <w:r>
        <w:rPr>
          <w:color w:val="333333"/>
          <w:highlight w:val="white"/>
        </w:rPr>
        <w:t>Dit is mede mogelijk door sponsoring door paviljoenhouders/ strandtentexploitanten en lokale recreatieondernemers uit de gemeente Schagen.</w:t>
      </w:r>
    </w:p>
    <w:p w14:paraId="3F377D73" w14:textId="77777777" w:rsidR="008D1D96" w:rsidRDefault="00331974">
      <w:pPr>
        <w:spacing w:after="0" w:line="276" w:lineRule="auto"/>
        <w:ind w:left="425" w:firstLine="0"/>
        <w:rPr>
          <w:color w:val="1F1F1F"/>
          <w:highlight w:val="white"/>
        </w:rPr>
      </w:pPr>
      <w:r>
        <w:rPr>
          <w:color w:val="1F1F1F"/>
          <w:highlight w:val="white"/>
        </w:rPr>
        <w:t>De samenwerking tussen toneelvereniging SPOT 70 en museum Eenigenburg is een mooi voorbeeld van hoe verbinding binnen de sector kan leiden tot versterking. Leden van SPOT 70 speelden de geschiedenis van de familie in het museum tijdens het museumweekend in 2023. Dit maakte het museum aantrekkelijker en bracht de toneelvereniging nieuwe leden.</w:t>
      </w:r>
    </w:p>
    <w:p w14:paraId="4ED47A6B" w14:textId="77777777" w:rsidR="008D1D96" w:rsidRDefault="008D1D96">
      <w:pPr>
        <w:spacing w:after="0" w:line="276" w:lineRule="auto"/>
        <w:ind w:left="425" w:firstLine="0"/>
        <w:rPr>
          <w:color w:val="1F1F1F"/>
          <w:highlight w:val="white"/>
        </w:rPr>
      </w:pPr>
    </w:p>
    <w:p w14:paraId="48694C50" w14:textId="77777777" w:rsidR="008D1D96" w:rsidRDefault="00331974">
      <w:pPr>
        <w:pStyle w:val="Kop2"/>
        <w:ind w:left="708"/>
      </w:pPr>
      <w:bookmarkStart w:id="16" w:name="_Toc166400566"/>
      <w:r>
        <w:t>3.7 Er is onvoldoende Kunst- en Cultuur aanbod voor jeugd 12 - 18 jaar</w:t>
      </w:r>
      <w:bookmarkEnd w:id="16"/>
      <w:r>
        <w:t xml:space="preserve">  </w:t>
      </w:r>
    </w:p>
    <w:p w14:paraId="0AA1730E" w14:textId="77777777" w:rsidR="008D1D96" w:rsidRDefault="00331974">
      <w:pPr>
        <w:ind w:left="425" w:firstLine="0"/>
      </w:pPr>
      <w:r>
        <w:t xml:space="preserve">Voor de jeugd is er een goed aanbod aan cultuureducatie. Dit geldt op de eerste plaats voor het curriculum van de scholen voor basis- en voortgezet onderwijs, maar ook buiten schooltijd zijn er veel mogelijkheden via verenigingen en particuliere instellingen. Kinderen volgen muziekonderwijs via de lokale muziekverenigingen en muziekscholen, dans en ballet, toneel etc. De gemeente subsidieert dit, ook voor gezinnen met een minimuminkomen. </w:t>
      </w:r>
    </w:p>
    <w:p w14:paraId="6EC79954" w14:textId="3323D19B" w:rsidR="008D1D96" w:rsidRDefault="00331974" w:rsidP="00A051D6">
      <w:pPr>
        <w:spacing w:after="0"/>
        <w:ind w:left="425" w:firstLine="0"/>
      </w:pPr>
      <w:r>
        <w:t xml:space="preserve">Tijdens het project Street Art uitgevoerd door het </w:t>
      </w:r>
      <w:proofErr w:type="spellStart"/>
      <w:r>
        <w:t>Regius</w:t>
      </w:r>
      <w:proofErr w:type="spellEnd"/>
      <w:r>
        <w:t xml:space="preserve"> College en gesubsidieerd uit het </w:t>
      </w:r>
      <w:r>
        <w:rPr>
          <w:i/>
        </w:rPr>
        <w:t>Gemeentelijk Cultuurfonds</w:t>
      </w:r>
      <w:r>
        <w:t xml:space="preserve"> bleek dat onder de jeugd behoefte bestaat aan een programma waarbij zij vanuit eigen wensen en overwegingen kunst kunnen beoefen buiten schooltijd, in aanvulling op hetgeen beschikbaar is. De docenten van het </w:t>
      </w:r>
      <w:proofErr w:type="spellStart"/>
      <w:r>
        <w:t>Regius</w:t>
      </w:r>
      <w:proofErr w:type="spellEnd"/>
      <w:r>
        <w:t xml:space="preserve"> College bevestigen het belang van zo’n programma. </w:t>
      </w:r>
    </w:p>
    <w:p w14:paraId="119CFF69" w14:textId="77777777" w:rsidR="00650EA1" w:rsidRDefault="00650EA1" w:rsidP="00A051D6">
      <w:pPr>
        <w:spacing w:after="0"/>
        <w:ind w:left="425" w:firstLine="0"/>
      </w:pPr>
    </w:p>
    <w:p w14:paraId="7A522306" w14:textId="1294BA14" w:rsidR="008D1D96" w:rsidRDefault="00331974" w:rsidP="00650EA1">
      <w:pPr>
        <w:pStyle w:val="Kop2"/>
        <w:ind w:left="425" w:firstLine="0"/>
      </w:pPr>
      <w:bookmarkStart w:id="17" w:name="_Toc166400567"/>
      <w:r>
        <w:t>3.8 Subsidiekaders voor wettelijke subsidietaken ontbreken</w:t>
      </w:r>
      <w:bookmarkEnd w:id="17"/>
    </w:p>
    <w:p w14:paraId="3C169298" w14:textId="3638F083" w:rsidR="008D1D96" w:rsidRPr="001C3151" w:rsidRDefault="00331974">
      <w:pPr>
        <w:ind w:left="425" w:firstLine="0"/>
      </w:pPr>
      <w:r w:rsidRPr="00E2230E">
        <w:rPr>
          <w:iCs/>
        </w:rPr>
        <w:t xml:space="preserve">De </w:t>
      </w:r>
      <w:r w:rsidR="006D0429" w:rsidRPr="00E2230E">
        <w:rPr>
          <w:iCs/>
        </w:rPr>
        <w:t>subsidie die de</w:t>
      </w:r>
      <w:r w:rsidR="00E2230E">
        <w:rPr>
          <w:i/>
        </w:rPr>
        <w:t xml:space="preserve"> </w:t>
      </w:r>
      <w:r>
        <w:rPr>
          <w:i/>
        </w:rPr>
        <w:t>KopGroep bibliotheken</w:t>
      </w:r>
      <w:r>
        <w:t xml:space="preserve"> en de lokale omroep </w:t>
      </w:r>
      <w:r>
        <w:rPr>
          <w:i/>
        </w:rPr>
        <w:t>Noordkop Centraal Schagen</w:t>
      </w:r>
      <w:r>
        <w:t xml:space="preserve"> </w:t>
      </w:r>
      <w:r w:rsidR="00650EA1">
        <w:t>ontvangen van de</w:t>
      </w:r>
      <w:r>
        <w:t xml:space="preserve"> gemeente Schagen </w:t>
      </w:r>
      <w:r w:rsidR="006D0429">
        <w:t xml:space="preserve">bestaat voor een deel </w:t>
      </w:r>
      <w:r>
        <w:rPr>
          <w:highlight w:val="white"/>
        </w:rPr>
        <w:t>uit gelden die de Rijksoverheid aan de gemeenten beschikbaar stelt</w:t>
      </w:r>
      <w:r w:rsidR="006D0429">
        <w:t xml:space="preserve"> vanwege d</w:t>
      </w:r>
      <w:r w:rsidR="001C3151">
        <w:t xml:space="preserve">e wettelijke bijdrage </w:t>
      </w:r>
      <w:r w:rsidR="006D0429">
        <w:t>en uit een deel</w:t>
      </w:r>
      <w:r w:rsidR="001C3151">
        <w:t xml:space="preserve"> die ten laste komt van de gemeentelijk</w:t>
      </w:r>
      <w:r w:rsidR="006D0429">
        <w:t xml:space="preserve">e </w:t>
      </w:r>
      <w:r w:rsidR="001C3151">
        <w:t xml:space="preserve">begroting. Voor </w:t>
      </w:r>
      <w:r w:rsidR="001C3151" w:rsidRPr="006D0429">
        <w:rPr>
          <w:i/>
          <w:iCs/>
        </w:rPr>
        <w:t>Noordkop Centraal Schagen</w:t>
      </w:r>
      <w:r w:rsidR="001C3151">
        <w:rPr>
          <w:i/>
          <w:iCs/>
        </w:rPr>
        <w:t xml:space="preserve"> </w:t>
      </w:r>
      <w:r w:rsidR="001C3151">
        <w:t xml:space="preserve">speelt de vraag wat de financiële gevolgen zullen zijn als de stelselherziening wordt doorgevoerd in 2027 en de nationale overheid de financiering gaat verzorgen. </w:t>
      </w:r>
    </w:p>
    <w:p w14:paraId="49029CF9" w14:textId="77777777" w:rsidR="008D1D96" w:rsidRDefault="00331974">
      <w:pPr>
        <w:spacing w:after="0"/>
        <w:ind w:left="425" w:firstLine="0"/>
      </w:pPr>
      <w:r>
        <w:t>In een recent rapport over het subsidiebeleid constateert de rekenkamercommissie Schagen over de wijze van subsidieverstrekking dat de raad geen actuele subsidiebeleidskaders heeft gesteld aan de budgetsubsidies - waaronder deze twee subsidies worden verstrekt.</w:t>
      </w:r>
      <w:r>
        <w:rPr>
          <w:vertAlign w:val="superscript"/>
        </w:rPr>
        <w:footnoteReference w:id="1"/>
      </w:r>
      <w:r>
        <w:t xml:space="preserve"> Vanuit het beleid wordt dan ook niet inzichtelijk welke doelen de gemeente hiermee wil nastreven. In lijn hiermee vindt er over de doeltreffendheid van de inzet van de budgetsubsidies ook geen verantwoording plaats. De gemeenteraad heeft dit rapport goedgekeurd en daarmee de aanbevelingen overgenomen. </w:t>
      </w:r>
    </w:p>
    <w:p w14:paraId="044CC870" w14:textId="77777777" w:rsidR="008D1D96" w:rsidRDefault="00331974">
      <w:pPr>
        <w:spacing w:after="0"/>
        <w:ind w:left="425" w:firstLine="0"/>
      </w:pPr>
      <w:r>
        <w:t xml:space="preserve">Bij het uitwerken van de aanbevelingen is het van belang dat er afstemming ontstaat tussen de doelstellingen van de gemeente en de beoogde resultaten van de te subsidiëren organisaties, dat het college ook volgt of deze resultaten daadwerkelijk worden behaald en daarover rapporteert aan de raad. </w:t>
      </w:r>
    </w:p>
    <w:p w14:paraId="10B22B36" w14:textId="77777777" w:rsidR="008D1D96" w:rsidRDefault="008D1D96">
      <w:pPr>
        <w:spacing w:after="0"/>
        <w:ind w:left="425" w:firstLine="0"/>
      </w:pPr>
    </w:p>
    <w:p w14:paraId="1E3064C7" w14:textId="7405838D" w:rsidR="008D1D96" w:rsidRDefault="00331974">
      <w:pPr>
        <w:pStyle w:val="Kop2"/>
        <w:ind w:left="420" w:firstLine="5"/>
      </w:pPr>
      <w:bookmarkStart w:id="18" w:name="_Toc166400568"/>
      <w:r>
        <w:lastRenderedPageBreak/>
        <w:t xml:space="preserve">3.9 Er is geen systematische </w:t>
      </w:r>
      <w:r w:rsidR="00EF500D">
        <w:t>budgettering</w:t>
      </w:r>
      <w:r>
        <w:t xml:space="preserve"> voor kunst in de openbare ruimte</w:t>
      </w:r>
      <w:bookmarkEnd w:id="18"/>
    </w:p>
    <w:p w14:paraId="4196D593" w14:textId="77777777" w:rsidR="008D1D96" w:rsidRDefault="00331974">
      <w:pPr>
        <w:spacing w:after="0" w:line="276" w:lineRule="auto"/>
        <w:ind w:left="420" w:firstLine="5"/>
      </w:pPr>
      <w:r>
        <w:t xml:space="preserve">Sprekende buitenkunst doet je herinneren aan waar je was en welke emotie dat opriep. De inwoners van Schagen mogen zich gelukkig prijzen dat de buitenkunst hun dorpen en de stad Schagen identiteit geeft. </w:t>
      </w:r>
    </w:p>
    <w:p w14:paraId="528C337B" w14:textId="77777777" w:rsidR="008D1D96" w:rsidRDefault="00331974">
      <w:pPr>
        <w:spacing w:after="0" w:line="276" w:lineRule="auto"/>
        <w:ind w:left="420" w:firstLine="5"/>
        <w:rPr>
          <w:color w:val="222222"/>
        </w:rPr>
      </w:pPr>
      <w:r w:rsidRPr="008A55BE">
        <w:rPr>
          <w:iCs/>
        </w:rPr>
        <w:t xml:space="preserve">De gemeente Schagen had structureel fondsen beschikbaar voor het realiseren van (buiten-) </w:t>
      </w:r>
      <w:r>
        <w:t xml:space="preserve">kunst in de wijken en kernen van de gemeente Schagen ( </w:t>
      </w:r>
      <w:r>
        <w:rPr>
          <w:color w:val="222222"/>
          <w:highlight w:val="white"/>
        </w:rPr>
        <w:t>0,87%</w:t>
      </w:r>
      <w:r>
        <w:t xml:space="preserve">  regeling gerelateerd aan nieuwe bouwwerken en infrastructuur). Enkele jaren geleden heeft het college deze regeling afgeschaft met als gevolg dat er anno 2024 geen budget meer is voor nieuwe initiatieven. </w:t>
      </w:r>
      <w:r>
        <w:rPr>
          <w:color w:val="222222"/>
        </w:rPr>
        <w:t xml:space="preserve">Door gebrek aan initiatieven </w:t>
      </w:r>
      <w:r>
        <w:rPr>
          <w:color w:val="222222"/>
          <w:highlight w:val="white"/>
        </w:rPr>
        <w:t xml:space="preserve">is het nut en de plek van de  </w:t>
      </w:r>
      <w:r>
        <w:rPr>
          <w:color w:val="222222"/>
        </w:rPr>
        <w:t>Werkgroep Beeldende Kunst (</w:t>
      </w:r>
      <w:r>
        <w:rPr>
          <w:color w:val="222222"/>
          <w:highlight w:val="white"/>
        </w:rPr>
        <w:t>WBK) vrijwel verdwenen.</w:t>
      </w:r>
      <w:r>
        <w:rPr>
          <w:color w:val="222222"/>
        </w:rPr>
        <w:t xml:space="preserve"> </w:t>
      </w:r>
    </w:p>
    <w:p w14:paraId="679FCFAC" w14:textId="77777777" w:rsidR="008D1D96" w:rsidRDefault="008D1D96">
      <w:pPr>
        <w:spacing w:after="0"/>
        <w:ind w:left="420" w:firstLine="5"/>
      </w:pPr>
    </w:p>
    <w:p w14:paraId="78EED917" w14:textId="77777777" w:rsidR="008D1D96" w:rsidRDefault="00331974">
      <w:pPr>
        <w:pStyle w:val="Kop2"/>
        <w:ind w:left="420" w:firstLine="5"/>
      </w:pPr>
      <w:bookmarkStart w:id="19" w:name="_Toc166400569"/>
      <w:r>
        <w:t>3.10 De Kunst- en Cultuursector verwacht steun van de gemeente waar nodig</w:t>
      </w:r>
      <w:bookmarkEnd w:id="19"/>
      <w:r>
        <w:t xml:space="preserve"> </w:t>
      </w:r>
    </w:p>
    <w:p w14:paraId="7E0B3EDD" w14:textId="0BA849E6" w:rsidR="008D1D96" w:rsidRDefault="00331974">
      <w:pPr>
        <w:spacing w:after="0"/>
        <w:ind w:left="425" w:firstLine="0"/>
        <w:rPr>
          <w:sz w:val="24"/>
          <w:szCs w:val="24"/>
          <w:highlight w:val="yellow"/>
        </w:rPr>
      </w:pPr>
      <w:r>
        <w:t xml:space="preserve">De </w:t>
      </w:r>
      <w:r>
        <w:rPr>
          <w:i/>
        </w:rPr>
        <w:t>Kunst en Culturele sector</w:t>
      </w:r>
      <w:r>
        <w:t xml:space="preserve"> is autonoom en organiseert zelf haar activiteiten. Het cultuuraanbod wordt vanuit </w:t>
      </w:r>
      <w:r w:rsidR="00EF500D">
        <w:t>samenleving en betalende bezoekers</w:t>
      </w:r>
      <w:r>
        <w:t xml:space="preserve"> gefinancierd. Maar organisaties en instellingen uit de sector geven ook aan dat zij verwachten dat de gemeente faciliteert, coördineert en subsidieert als dat nodig is: Kortom dat de gemeente dan een steuntje in de rug biedt. </w:t>
      </w:r>
      <w:r w:rsidR="00EF500D">
        <w:t xml:space="preserve">De professionals - dirigenten, regisseurs en docenten doen daarbij een oproep voor een eerlijke betaling voor hun diensten.  </w:t>
      </w:r>
      <w:r>
        <w:t xml:space="preserve">                                                                                                                                                                                                                    </w:t>
      </w:r>
    </w:p>
    <w:p w14:paraId="107799B3" w14:textId="77777777" w:rsidR="008D1D96" w:rsidRDefault="00331974">
      <w:pPr>
        <w:pStyle w:val="Kop1"/>
        <w:ind w:left="425" w:firstLine="0"/>
      </w:pPr>
      <w:bookmarkStart w:id="20" w:name="_10ymkj1cggw8" w:colFirst="0" w:colLast="0"/>
      <w:bookmarkEnd w:id="20"/>
      <w:r>
        <w:br w:type="page"/>
      </w:r>
    </w:p>
    <w:p w14:paraId="575033C7" w14:textId="77777777" w:rsidR="008D1D96" w:rsidRDefault="00331974">
      <w:pPr>
        <w:pStyle w:val="Kop1"/>
        <w:ind w:left="425" w:firstLine="0"/>
      </w:pPr>
      <w:bookmarkStart w:id="21" w:name="_Toc166400570"/>
      <w:r>
        <w:lastRenderedPageBreak/>
        <w:t>4. Doelstellingen en strategie; behouden en vernieuwen</w:t>
      </w:r>
      <w:bookmarkEnd w:id="21"/>
    </w:p>
    <w:p w14:paraId="3ADF4BA2" w14:textId="77777777" w:rsidR="008D1D96" w:rsidRDefault="008D1D96">
      <w:pPr>
        <w:spacing w:after="0"/>
        <w:ind w:left="425" w:firstLine="0"/>
      </w:pPr>
    </w:p>
    <w:p w14:paraId="1F5EEB08" w14:textId="5227A1B8" w:rsidR="001B1ED3" w:rsidRDefault="001B1ED3" w:rsidP="008A55BE">
      <w:pPr>
        <w:spacing w:after="0"/>
        <w:ind w:left="709" w:firstLine="0"/>
        <w:rPr>
          <w:i/>
          <w:iCs/>
        </w:rPr>
      </w:pPr>
      <w:r w:rsidRPr="008A55BE">
        <w:rPr>
          <w:i/>
          <w:iCs/>
        </w:rPr>
        <w:t>Dit hoofdstuk beschrijft de ambitie van de gemeente Schagen aan</w:t>
      </w:r>
      <w:r w:rsidR="008A55BE">
        <w:rPr>
          <w:i/>
          <w:iCs/>
        </w:rPr>
        <w:t xml:space="preserve"> </w:t>
      </w:r>
      <w:r w:rsidRPr="008A55BE">
        <w:rPr>
          <w:i/>
          <w:iCs/>
        </w:rPr>
        <w:t>de hand van de resultaten in 2030 en geeft aan wat de gemeente Schagen gaat ondernemen om die resultaten te bereiken.</w:t>
      </w:r>
    </w:p>
    <w:p w14:paraId="0153B429" w14:textId="77777777" w:rsidR="00331974" w:rsidRPr="008A55BE" w:rsidRDefault="00331974" w:rsidP="008A55BE">
      <w:pPr>
        <w:spacing w:after="0"/>
        <w:ind w:left="1134" w:firstLine="0"/>
        <w:rPr>
          <w:i/>
          <w:iCs/>
        </w:rPr>
      </w:pPr>
    </w:p>
    <w:p w14:paraId="236566BC" w14:textId="77777777" w:rsidR="008D1D96" w:rsidRDefault="00331974">
      <w:pPr>
        <w:pStyle w:val="Kop2"/>
        <w:ind w:left="425" w:firstLine="0"/>
      </w:pPr>
      <w:bookmarkStart w:id="22" w:name="_Toc166400571"/>
      <w:r>
        <w:t>4.1 Doelstellingen</w:t>
      </w:r>
      <w:bookmarkEnd w:id="22"/>
    </w:p>
    <w:p w14:paraId="04230ED2" w14:textId="77777777" w:rsidR="008D1D96" w:rsidRDefault="00331974">
      <w:pPr>
        <w:spacing w:after="0"/>
        <w:ind w:left="425" w:firstLine="0"/>
      </w:pPr>
      <w:r>
        <w:t>De gemeente Schagen heeft 3 doelstellingen voor de periode 2025 – 2030.</w:t>
      </w:r>
    </w:p>
    <w:p w14:paraId="4FFC3D91" w14:textId="77777777" w:rsidR="008D1D96" w:rsidRDefault="00331974">
      <w:pPr>
        <w:numPr>
          <w:ilvl w:val="0"/>
          <w:numId w:val="1"/>
        </w:numPr>
        <w:pBdr>
          <w:top w:val="nil"/>
          <w:left w:val="nil"/>
          <w:bottom w:val="nil"/>
          <w:right w:val="nil"/>
          <w:between w:val="nil"/>
        </w:pBdr>
        <w:spacing w:after="0"/>
      </w:pPr>
      <w:r>
        <w:t>De i</w:t>
      </w:r>
      <w:r>
        <w:rPr>
          <w:color w:val="000000"/>
        </w:rPr>
        <w:t xml:space="preserve">nwoners van de gemeente Schagen hebben toegang tot </w:t>
      </w:r>
      <w:r>
        <w:rPr>
          <w:i/>
        </w:rPr>
        <w:t>K</w:t>
      </w:r>
      <w:r>
        <w:rPr>
          <w:i/>
          <w:color w:val="000000"/>
        </w:rPr>
        <w:t xml:space="preserve">unst- en </w:t>
      </w:r>
      <w:r>
        <w:rPr>
          <w:i/>
        </w:rPr>
        <w:t>C</w:t>
      </w:r>
      <w:r>
        <w:rPr>
          <w:i/>
          <w:color w:val="000000"/>
        </w:rPr>
        <w:t>ultuurbeleving</w:t>
      </w:r>
      <w:r>
        <w:rPr>
          <w:color w:val="000000"/>
        </w:rPr>
        <w:t>; zowel actief als passief.</w:t>
      </w:r>
    </w:p>
    <w:p w14:paraId="1AD2D51F" w14:textId="5573ED47" w:rsidR="008D1D96" w:rsidRDefault="00331974">
      <w:pPr>
        <w:numPr>
          <w:ilvl w:val="0"/>
          <w:numId w:val="1"/>
        </w:numPr>
        <w:pBdr>
          <w:top w:val="nil"/>
          <w:left w:val="nil"/>
          <w:bottom w:val="nil"/>
          <w:right w:val="nil"/>
          <w:between w:val="nil"/>
        </w:pBdr>
        <w:spacing w:after="0"/>
      </w:pPr>
      <w:r>
        <w:rPr>
          <w:color w:val="000000"/>
        </w:rPr>
        <w:t xml:space="preserve">Het </w:t>
      </w:r>
      <w:r>
        <w:rPr>
          <w:i/>
        </w:rPr>
        <w:t>K</w:t>
      </w:r>
      <w:r>
        <w:rPr>
          <w:i/>
          <w:color w:val="000000"/>
        </w:rPr>
        <w:t xml:space="preserve">unst- en </w:t>
      </w:r>
      <w:r>
        <w:rPr>
          <w:i/>
        </w:rPr>
        <w:t>Cultuuraanbod</w:t>
      </w:r>
      <w:r>
        <w:rPr>
          <w:color w:val="000000"/>
        </w:rPr>
        <w:t xml:space="preserve"> </w:t>
      </w:r>
      <w:r>
        <w:t xml:space="preserve">in de gemeente Schagen biedt ruimte voor experiment en vernieuwing en </w:t>
      </w:r>
      <w:r w:rsidR="00EF500D">
        <w:t xml:space="preserve">draagt zo bij aan de ontwikkeling </w:t>
      </w:r>
      <w:r w:rsidR="00EF500D">
        <w:rPr>
          <w:color w:val="000000"/>
        </w:rPr>
        <w:t>van</w:t>
      </w:r>
      <w:r>
        <w:rPr>
          <w:color w:val="000000"/>
        </w:rPr>
        <w:t xml:space="preserve"> de toeristische sector.</w:t>
      </w:r>
    </w:p>
    <w:p w14:paraId="2546B9E4" w14:textId="77777777" w:rsidR="008D1D96" w:rsidRDefault="00331974">
      <w:pPr>
        <w:numPr>
          <w:ilvl w:val="0"/>
          <w:numId w:val="1"/>
        </w:numPr>
        <w:pBdr>
          <w:top w:val="nil"/>
          <w:left w:val="nil"/>
          <w:bottom w:val="nil"/>
          <w:right w:val="nil"/>
          <w:between w:val="nil"/>
        </w:pBdr>
        <w:spacing w:after="0"/>
      </w:pPr>
      <w:r>
        <w:t xml:space="preserve">De jeugd heeft toegang tot </w:t>
      </w:r>
      <w:r>
        <w:rPr>
          <w:i/>
        </w:rPr>
        <w:t>Kunst- en Cultuureducatie.</w:t>
      </w:r>
    </w:p>
    <w:p w14:paraId="25561913" w14:textId="77777777" w:rsidR="008D1D96" w:rsidRDefault="008D1D96">
      <w:pPr>
        <w:pBdr>
          <w:top w:val="nil"/>
          <w:left w:val="nil"/>
          <w:bottom w:val="nil"/>
          <w:right w:val="nil"/>
          <w:between w:val="nil"/>
        </w:pBdr>
        <w:spacing w:after="0"/>
        <w:ind w:left="425" w:firstLine="0"/>
      </w:pPr>
    </w:p>
    <w:p w14:paraId="730CBF0C" w14:textId="77777777" w:rsidR="008D1D96" w:rsidRDefault="008D1D96">
      <w:pPr>
        <w:pBdr>
          <w:top w:val="nil"/>
          <w:left w:val="nil"/>
          <w:bottom w:val="nil"/>
          <w:right w:val="nil"/>
          <w:between w:val="nil"/>
        </w:pBdr>
        <w:spacing w:after="0"/>
        <w:ind w:left="425" w:firstLine="0"/>
      </w:pPr>
    </w:p>
    <w:p w14:paraId="4B0A24B2" w14:textId="77777777" w:rsidR="008D1D96" w:rsidRDefault="00331974">
      <w:pPr>
        <w:pStyle w:val="Kop2"/>
        <w:ind w:left="425" w:firstLine="0"/>
      </w:pPr>
      <w:bookmarkStart w:id="23" w:name="_Toc166400572"/>
      <w:r>
        <w:t>4.2 Resultaten</w:t>
      </w:r>
      <w:bookmarkEnd w:id="23"/>
    </w:p>
    <w:p w14:paraId="5F2EABE3" w14:textId="77777777" w:rsidR="008D1D96" w:rsidRDefault="00331974">
      <w:pPr>
        <w:spacing w:before="200" w:line="276" w:lineRule="auto"/>
        <w:ind w:left="425" w:firstLine="0"/>
      </w:pPr>
      <w:r>
        <w:t>Dit beleidsplan drukt haar ambities uit aan de hand van de volgende resultaten voor de periode 2025 - 2030. Zij geven de gewenste situatie in 2030 aan. Deze lijst geeft geen prioritering aan. De resultaten worden later voorzien van specifieke, meetbare en relevante indicatoren om voortgang te monitoren en doeltreffendheid te kunnen evalueren.</w:t>
      </w:r>
    </w:p>
    <w:p w14:paraId="1C84FA89" w14:textId="77777777" w:rsidR="008D1D96" w:rsidRDefault="008D1D96">
      <w:pPr>
        <w:spacing w:before="200" w:line="276" w:lineRule="auto"/>
        <w:ind w:left="425" w:firstLine="0"/>
      </w:pPr>
    </w:p>
    <w:p w14:paraId="348C0FCB" w14:textId="77777777" w:rsidR="008D1D96" w:rsidRDefault="00331974">
      <w:pPr>
        <w:spacing w:line="276" w:lineRule="auto"/>
        <w:ind w:left="425" w:firstLine="0"/>
        <w:rPr>
          <w:i/>
        </w:rPr>
      </w:pPr>
      <w:r>
        <w:rPr>
          <w:i/>
        </w:rPr>
        <w:t>Doelstelling 1 Iedereen kan meedoen</w:t>
      </w:r>
    </w:p>
    <w:p w14:paraId="7C46B728" w14:textId="77777777" w:rsidR="008D1D96" w:rsidRDefault="00331974">
      <w:pPr>
        <w:numPr>
          <w:ilvl w:val="0"/>
          <w:numId w:val="4"/>
        </w:numPr>
        <w:spacing w:after="0" w:line="276" w:lineRule="auto"/>
      </w:pPr>
      <w:r>
        <w:rPr>
          <w:i/>
        </w:rPr>
        <w:t>Kunst en Cultuur</w:t>
      </w:r>
      <w:r>
        <w:t xml:space="preserve"> in de dorpen, kernen en de stad Schagen leeft, gebaseerd op initiatief en de drijvende kracht van de inwoners.</w:t>
      </w:r>
    </w:p>
    <w:p w14:paraId="3FED869F" w14:textId="5B62AA09" w:rsidR="008D1D96" w:rsidRDefault="00331974">
      <w:pPr>
        <w:numPr>
          <w:ilvl w:val="0"/>
          <w:numId w:val="4"/>
        </w:numPr>
        <w:pBdr>
          <w:top w:val="nil"/>
          <w:left w:val="nil"/>
          <w:bottom w:val="nil"/>
          <w:right w:val="nil"/>
          <w:between w:val="nil"/>
        </w:pBdr>
        <w:spacing w:after="0" w:line="276" w:lineRule="auto"/>
      </w:pPr>
      <w:r>
        <w:t>Cultuurhistorische aspecten en beleefbaarheid zijn behouden</w:t>
      </w:r>
      <w:r w:rsidR="00BF75B4">
        <w:t>.</w:t>
      </w:r>
    </w:p>
    <w:p w14:paraId="16525CCD" w14:textId="77777777" w:rsidR="008D1D96" w:rsidRDefault="00331974">
      <w:pPr>
        <w:numPr>
          <w:ilvl w:val="0"/>
          <w:numId w:val="4"/>
        </w:numPr>
        <w:spacing w:line="276" w:lineRule="auto"/>
      </w:pPr>
      <w:r>
        <w:t>Nieuwe kunst in de buitenruimte is geplaatst.</w:t>
      </w:r>
    </w:p>
    <w:p w14:paraId="70BEF28C" w14:textId="77777777" w:rsidR="008D1D96" w:rsidRDefault="008D1D96">
      <w:pPr>
        <w:spacing w:line="276" w:lineRule="auto"/>
        <w:ind w:firstLine="720"/>
      </w:pPr>
    </w:p>
    <w:p w14:paraId="686BC909" w14:textId="77777777" w:rsidR="008D1D96" w:rsidRDefault="00331974">
      <w:pPr>
        <w:pBdr>
          <w:top w:val="nil"/>
          <w:left w:val="nil"/>
          <w:bottom w:val="nil"/>
          <w:right w:val="nil"/>
          <w:between w:val="nil"/>
        </w:pBdr>
        <w:spacing w:line="276" w:lineRule="auto"/>
        <w:ind w:left="425" w:firstLine="0"/>
        <w:rPr>
          <w:i/>
        </w:rPr>
      </w:pPr>
      <w:r>
        <w:rPr>
          <w:i/>
        </w:rPr>
        <w:t>Doelstelling 2 Experimenteren en vernieuwen</w:t>
      </w:r>
    </w:p>
    <w:p w14:paraId="0A0C58EE" w14:textId="77777777" w:rsidR="008D1D96" w:rsidRDefault="00331974">
      <w:pPr>
        <w:numPr>
          <w:ilvl w:val="0"/>
          <w:numId w:val="3"/>
        </w:numPr>
        <w:pBdr>
          <w:top w:val="nil"/>
          <w:left w:val="nil"/>
          <w:bottom w:val="nil"/>
          <w:right w:val="nil"/>
          <w:between w:val="nil"/>
        </w:pBdr>
        <w:spacing w:after="0" w:line="276" w:lineRule="auto"/>
      </w:pPr>
      <w:r>
        <w:t>Eigentijdse kunst, expositie en festival- aanbod is beschikbaar voor in cultuur geïnteresseerde toeristen en stimuleert de economie.</w:t>
      </w:r>
    </w:p>
    <w:p w14:paraId="16BC6334" w14:textId="77777777" w:rsidR="008D1D96" w:rsidRDefault="00331974">
      <w:pPr>
        <w:numPr>
          <w:ilvl w:val="0"/>
          <w:numId w:val="3"/>
        </w:numPr>
        <w:spacing w:after="0" w:line="276" w:lineRule="auto"/>
      </w:pPr>
      <w:r>
        <w:t>Culturele organisaties bereiken meer inwoners die eenzaam zijn of kwetsbaar.</w:t>
      </w:r>
    </w:p>
    <w:p w14:paraId="543672F8" w14:textId="77777777" w:rsidR="008D1D96" w:rsidRDefault="00331974">
      <w:pPr>
        <w:numPr>
          <w:ilvl w:val="0"/>
          <w:numId w:val="3"/>
        </w:numPr>
        <w:spacing w:after="0" w:line="276" w:lineRule="auto"/>
      </w:pPr>
      <w:r>
        <w:t>Professioneel theateraanbod is mogelijk.</w:t>
      </w:r>
    </w:p>
    <w:p w14:paraId="47E56CF5" w14:textId="17E250A5" w:rsidR="008D1D96" w:rsidRDefault="00331974">
      <w:pPr>
        <w:numPr>
          <w:ilvl w:val="0"/>
          <w:numId w:val="3"/>
        </w:numPr>
        <w:spacing w:line="276" w:lineRule="auto"/>
      </w:pPr>
      <w:r>
        <w:t xml:space="preserve">De culturele agenda wordt op een aantrekkelijke wijze gepresenteerd voor bewoners en  toeristen via </w:t>
      </w:r>
      <w:r w:rsidR="00E2230E">
        <w:t>multimedia</w:t>
      </w:r>
      <w:r>
        <w:t>.</w:t>
      </w:r>
    </w:p>
    <w:p w14:paraId="4791DD2D" w14:textId="77777777" w:rsidR="008D1D96" w:rsidRDefault="008D1D96">
      <w:pPr>
        <w:spacing w:line="276" w:lineRule="auto"/>
        <w:ind w:firstLine="720"/>
      </w:pPr>
    </w:p>
    <w:p w14:paraId="41DEEFF3" w14:textId="77777777" w:rsidR="008D1D96" w:rsidRDefault="00331974">
      <w:pPr>
        <w:spacing w:before="200" w:line="276" w:lineRule="auto"/>
        <w:ind w:left="425" w:firstLine="0"/>
        <w:rPr>
          <w:i/>
        </w:rPr>
      </w:pPr>
      <w:r>
        <w:rPr>
          <w:i/>
        </w:rPr>
        <w:t>Doelstelling 3 Educatie</w:t>
      </w:r>
    </w:p>
    <w:p w14:paraId="20A806A2" w14:textId="77777777" w:rsidR="008D1D96" w:rsidRDefault="00331974">
      <w:pPr>
        <w:numPr>
          <w:ilvl w:val="0"/>
          <w:numId w:val="10"/>
        </w:numPr>
        <w:spacing w:before="200" w:after="0" w:line="276" w:lineRule="auto"/>
      </w:pPr>
      <w:r>
        <w:t>Cultuureducatie wordt op iedere basisschool aangeboden.</w:t>
      </w:r>
    </w:p>
    <w:p w14:paraId="69134805" w14:textId="77777777" w:rsidR="008D1D96" w:rsidRDefault="00331974">
      <w:pPr>
        <w:numPr>
          <w:ilvl w:val="0"/>
          <w:numId w:val="10"/>
        </w:numPr>
        <w:spacing w:after="0" w:line="276" w:lineRule="auto"/>
      </w:pPr>
      <w:r>
        <w:t xml:space="preserve">Er is een meerjarig </w:t>
      </w:r>
      <w:r w:rsidRPr="000328C0">
        <w:rPr>
          <w:i/>
          <w:iCs/>
        </w:rPr>
        <w:t>Kunst- en Cultuurprogramma</w:t>
      </w:r>
      <w:r>
        <w:t xml:space="preserve"> voor jeugd 4 -18 jaar, met aandacht voor de ontwikkeling van cultureel talent.</w:t>
      </w:r>
    </w:p>
    <w:p w14:paraId="6BAA3293" w14:textId="133E6A91" w:rsidR="008D1D96" w:rsidRDefault="00331974" w:rsidP="007107C5">
      <w:pPr>
        <w:numPr>
          <w:ilvl w:val="0"/>
          <w:numId w:val="10"/>
        </w:numPr>
        <w:spacing w:after="0" w:line="276" w:lineRule="auto"/>
        <w:ind w:left="425" w:firstLine="0"/>
      </w:pPr>
      <w:r>
        <w:t>Deelname aan culturele activiteiten is financieel bereikbaar voor alle kinderen.</w:t>
      </w:r>
      <w:bookmarkStart w:id="24" w:name="_y6q326653y5i" w:colFirst="0" w:colLast="0"/>
      <w:bookmarkEnd w:id="24"/>
      <w:r>
        <w:br w:type="page"/>
      </w:r>
    </w:p>
    <w:p w14:paraId="7B632B02" w14:textId="77777777" w:rsidR="008D1D96" w:rsidRDefault="00331974">
      <w:pPr>
        <w:pStyle w:val="Kop2"/>
        <w:ind w:left="425" w:firstLine="0"/>
      </w:pPr>
      <w:bookmarkStart w:id="25" w:name="_Toc166400573"/>
      <w:r>
        <w:lastRenderedPageBreak/>
        <w:t>4.3 Strategie</w:t>
      </w:r>
      <w:bookmarkEnd w:id="25"/>
    </w:p>
    <w:p w14:paraId="2675E470" w14:textId="77777777" w:rsidR="008D1D96" w:rsidRDefault="008D1D96">
      <w:pPr>
        <w:spacing w:after="0"/>
        <w:ind w:left="425" w:firstLine="0"/>
      </w:pPr>
    </w:p>
    <w:p w14:paraId="13C96825" w14:textId="3BCF8E3D" w:rsidR="008D1D96" w:rsidRDefault="00331974">
      <w:pPr>
        <w:spacing w:after="0"/>
        <w:ind w:left="425" w:firstLine="0"/>
      </w:pPr>
      <w:r>
        <w:t xml:space="preserve">De </w:t>
      </w:r>
      <w:r>
        <w:rPr>
          <w:i/>
        </w:rPr>
        <w:t>Kunst en Culturele sector</w:t>
      </w:r>
      <w:r>
        <w:t xml:space="preserve"> is autonoom en organiseert zelf haar activiteiten. De gemeente Schagen heeft een faciliterende en ondersteunende rol.</w:t>
      </w:r>
      <w:r w:rsidR="000328C0">
        <w:t xml:space="preserve"> </w:t>
      </w:r>
      <w:r>
        <w:t>De</w:t>
      </w:r>
      <w:r w:rsidR="00700F73">
        <w:t xml:space="preserve"> </w:t>
      </w:r>
      <w:r>
        <w:t xml:space="preserve">gemeente pakt de rol van aanjager op om de gemeente Schagen nog sterker op de kaart te zetten. De gemeente stimuleert </w:t>
      </w:r>
      <w:r>
        <w:rPr>
          <w:i/>
        </w:rPr>
        <w:t>Kunst en Cultuur</w:t>
      </w:r>
      <w:r>
        <w:t xml:space="preserve">  door goede verbindingen te leggen tussen de verenigingen en instellingen. Samenwerking binnen en buiten de cultuursector is de sleutel tot succes. </w:t>
      </w:r>
    </w:p>
    <w:p w14:paraId="30AD038C" w14:textId="77777777" w:rsidR="008D1D96" w:rsidRDefault="00331974">
      <w:pPr>
        <w:spacing w:after="0"/>
        <w:ind w:left="425" w:firstLine="0"/>
      </w:pPr>
      <w:r>
        <w:t xml:space="preserve">Het cultuuraanbod wordt vanuit de markt en de bevolking gefinancierd. De financiële rol van de gemeente is aanvullend hierop; “een steuntje in de rug”, wanneer activiteiten niet volledig zelf gefinancierd kunnen worden en wel bijdragen aan de resultaten van dit beleidsplan.                                                                                                                                         </w:t>
      </w:r>
    </w:p>
    <w:p w14:paraId="786DDCDC" w14:textId="77777777" w:rsidR="008D1D96" w:rsidRDefault="00331974">
      <w:pPr>
        <w:spacing w:after="0"/>
        <w:ind w:left="425" w:firstLine="0"/>
      </w:pPr>
      <w:r>
        <w:t>De gemeente en sector zetten in op cultuureducatie en talentontwikkeling met de scholen, bibliotheken en particuliere instellingen.</w:t>
      </w:r>
    </w:p>
    <w:p w14:paraId="29BEDD4F" w14:textId="77777777" w:rsidR="008D1D96" w:rsidRDefault="008D1D96">
      <w:pPr>
        <w:spacing w:after="0"/>
        <w:ind w:left="425" w:firstLine="0"/>
      </w:pPr>
    </w:p>
    <w:p w14:paraId="1A3CDD11" w14:textId="77777777" w:rsidR="008D1D96" w:rsidRDefault="00331974">
      <w:pPr>
        <w:spacing w:after="0"/>
        <w:ind w:left="425" w:firstLine="0"/>
      </w:pPr>
      <w:r>
        <w:t xml:space="preserve">Concreet betekent dit dat de gemeente: </w:t>
      </w:r>
    </w:p>
    <w:p w14:paraId="2BF9A5F3" w14:textId="77777777" w:rsidR="008D1D96" w:rsidRDefault="00331974">
      <w:pPr>
        <w:numPr>
          <w:ilvl w:val="0"/>
          <w:numId w:val="6"/>
        </w:numPr>
        <w:spacing w:after="0"/>
      </w:pPr>
      <w:r>
        <w:t>Een faciliterende en ondersteunende en soms een aanjagende rol heeft.</w:t>
      </w:r>
    </w:p>
    <w:p w14:paraId="23602DC7" w14:textId="77777777" w:rsidR="008D1D96" w:rsidRDefault="00331974">
      <w:pPr>
        <w:numPr>
          <w:ilvl w:val="0"/>
          <w:numId w:val="6"/>
        </w:numPr>
        <w:spacing w:after="0"/>
      </w:pPr>
      <w:r>
        <w:t>Zorgt voor de benodigde faciliteiten en passende accommodaties in alle kernen en de stad Schagen.</w:t>
      </w:r>
    </w:p>
    <w:p w14:paraId="3BC8DE3F" w14:textId="715F5ACE" w:rsidR="008D1D96" w:rsidRDefault="00331974">
      <w:pPr>
        <w:numPr>
          <w:ilvl w:val="0"/>
          <w:numId w:val="6"/>
        </w:numPr>
        <w:spacing w:after="0"/>
      </w:pPr>
      <w:r>
        <w:t xml:space="preserve">Zorgt voor aanvullende financiering van </w:t>
      </w:r>
      <w:r w:rsidR="00700F73">
        <w:t>K</w:t>
      </w:r>
      <w:r w:rsidRPr="00700F73">
        <w:rPr>
          <w:i/>
          <w:iCs/>
        </w:rPr>
        <w:t>unst- en cultuurprojecten</w:t>
      </w:r>
      <w:r>
        <w:t xml:space="preserve"> wanneer deze passen in het beleid van veelzijdig, kwalitatief en toegankelijk aanbod.</w:t>
      </w:r>
    </w:p>
    <w:p w14:paraId="2402DE25" w14:textId="77777777" w:rsidR="008D1D96" w:rsidRDefault="00331974">
      <w:pPr>
        <w:numPr>
          <w:ilvl w:val="0"/>
          <w:numId w:val="6"/>
        </w:numPr>
        <w:spacing w:after="0"/>
      </w:pPr>
      <w:r>
        <w:t>Zorgt voor de bekostiging van de KopGroep bibliotheken en lokale omroep Noordkop Centraal, en kunsteducatie voor de jeugd.</w:t>
      </w:r>
    </w:p>
    <w:p w14:paraId="1D110151" w14:textId="77777777" w:rsidR="008D1D96" w:rsidRDefault="00331974">
      <w:pPr>
        <w:numPr>
          <w:ilvl w:val="0"/>
          <w:numId w:val="6"/>
        </w:numPr>
        <w:spacing w:after="0"/>
      </w:pPr>
      <w:r>
        <w:t xml:space="preserve">Beschikt over een professionele organisatie (binnen of buiten de gemeente) die het vastgestelde beleid coördineert en uitvoert. </w:t>
      </w:r>
    </w:p>
    <w:p w14:paraId="306C4C08" w14:textId="77777777" w:rsidR="008D1D96" w:rsidRDefault="008D1D96">
      <w:pPr>
        <w:spacing w:after="0"/>
        <w:ind w:left="0" w:firstLine="0"/>
        <w:rPr>
          <w:highlight w:val="yellow"/>
        </w:rPr>
      </w:pPr>
    </w:p>
    <w:p w14:paraId="45AD8CF2" w14:textId="77777777" w:rsidR="008D1D96" w:rsidRDefault="00331974">
      <w:pPr>
        <w:pStyle w:val="Kop2"/>
        <w:ind w:left="0" w:firstLine="425"/>
      </w:pPr>
      <w:bookmarkStart w:id="26" w:name="_Toc166400574"/>
      <w:r>
        <w:t>4.4 Drie programma’s</w:t>
      </w:r>
      <w:bookmarkEnd w:id="26"/>
    </w:p>
    <w:p w14:paraId="2E05090A" w14:textId="77777777" w:rsidR="008D1D96" w:rsidRDefault="008D1D96">
      <w:pPr>
        <w:spacing w:after="0"/>
        <w:ind w:left="420" w:firstLine="5"/>
      </w:pPr>
    </w:p>
    <w:p w14:paraId="12389868" w14:textId="77777777" w:rsidR="008D1D96" w:rsidRDefault="00331974">
      <w:pPr>
        <w:pStyle w:val="Kop3"/>
        <w:ind w:left="420" w:firstLine="5"/>
        <w:rPr>
          <w:sz w:val="24"/>
          <w:szCs w:val="24"/>
        </w:rPr>
      </w:pPr>
      <w:bookmarkStart w:id="27" w:name="_Toc166400575"/>
      <w:r>
        <w:rPr>
          <w:sz w:val="24"/>
          <w:szCs w:val="24"/>
        </w:rPr>
        <w:t>4.4.1 Iedereen kan meedoen</w:t>
      </w:r>
      <w:bookmarkEnd w:id="27"/>
    </w:p>
    <w:p w14:paraId="203B841B" w14:textId="77777777" w:rsidR="008D1D96" w:rsidRDefault="00331974">
      <w:pPr>
        <w:ind w:left="420" w:firstLine="5"/>
      </w:pPr>
      <w:r>
        <w:t xml:space="preserve">De gemeente Schagen ziet de amateurkunstverenigingen als een belangrijke sociale basis in de maatschappij. Wij dagen de verenigingen uit mee te bewegen met een veranderende tijd om bestaansrecht te behouden. Zij kunnen bijdragen aan het vinden van antwoorden op maatschappelijke vraagstukken ten aanzien van het sociaal domein en vrijetijdsbesteding, waarbij vergrijzing ook als kans gezien kan worden.  Dit vereist wel dat de verenigingen hierbij in de breedte worden ondersteund. </w:t>
      </w:r>
    </w:p>
    <w:p w14:paraId="2647CDBC" w14:textId="77777777" w:rsidR="008D1D96" w:rsidRDefault="00331974">
      <w:pPr>
        <w:ind w:left="425" w:firstLine="0"/>
      </w:pPr>
      <w:r>
        <w:t xml:space="preserve">Concreet betekent dit dat de gemeente:  </w:t>
      </w:r>
    </w:p>
    <w:p w14:paraId="2BAC7B8A" w14:textId="77777777" w:rsidR="008D1D96" w:rsidRDefault="00331974">
      <w:pPr>
        <w:numPr>
          <w:ilvl w:val="0"/>
          <w:numId w:val="7"/>
        </w:numPr>
        <w:spacing w:after="0"/>
      </w:pPr>
      <w:r>
        <w:t>Zorg draagt voor voldoende hoogwaardige voorzieningen, gespreid over de kernen en stad.</w:t>
      </w:r>
    </w:p>
    <w:p w14:paraId="130C3999" w14:textId="77777777" w:rsidR="008D1D96" w:rsidRDefault="00331974">
      <w:pPr>
        <w:numPr>
          <w:ilvl w:val="0"/>
          <w:numId w:val="7"/>
        </w:numPr>
        <w:spacing w:after="0"/>
      </w:pPr>
      <w:r>
        <w:t>Zorg draagt voor spreiding van activiteiten en projecten over de kernen en stad.</w:t>
      </w:r>
    </w:p>
    <w:p w14:paraId="570A5B9A" w14:textId="5E45E0B8" w:rsidR="008D1D96" w:rsidRDefault="00331974">
      <w:pPr>
        <w:numPr>
          <w:ilvl w:val="0"/>
          <w:numId w:val="7"/>
        </w:numPr>
        <w:spacing w:after="0"/>
      </w:pPr>
      <w:r>
        <w:t>Zorg draagt voor financiële ondersteuning aan optredens en evenementen ingeval eigen inkomsten niet toereikend zijn</w:t>
      </w:r>
      <w:r w:rsidR="00E94123">
        <w:t>.</w:t>
      </w:r>
      <w:r w:rsidR="00BF75B4">
        <w:t xml:space="preserve"> De sector dringt </w:t>
      </w:r>
      <w:r w:rsidR="008A55BE">
        <w:t xml:space="preserve">hierbij </w:t>
      </w:r>
      <w:r w:rsidR="00BF75B4">
        <w:t xml:space="preserve">aan op voortzetting van het </w:t>
      </w:r>
      <w:r w:rsidR="00BF75B4" w:rsidRPr="008A55BE">
        <w:rPr>
          <w:i/>
          <w:iCs/>
        </w:rPr>
        <w:t>Gemeentelijk Cultuurfonds.</w:t>
      </w:r>
    </w:p>
    <w:p w14:paraId="4369058D" w14:textId="77777777" w:rsidR="008D1D96" w:rsidRDefault="00331974" w:rsidP="00E94123">
      <w:pPr>
        <w:numPr>
          <w:ilvl w:val="0"/>
          <w:numId w:val="7"/>
        </w:numPr>
        <w:spacing w:after="0"/>
      </w:pPr>
      <w:r>
        <w:t>Een subsidieregeling voor dit programma opstelt conform de aanbevelingen die de Rekenkamercommissie doet in haar evaluatierapport over het subsidiebeleid.</w:t>
      </w:r>
    </w:p>
    <w:p w14:paraId="00A0E9DA" w14:textId="53598F48" w:rsidR="00E94123" w:rsidRDefault="00E94123" w:rsidP="00E94123">
      <w:pPr>
        <w:numPr>
          <w:ilvl w:val="0"/>
          <w:numId w:val="7"/>
        </w:numPr>
        <w:spacing w:after="0"/>
      </w:pPr>
      <w:r>
        <w:t xml:space="preserve">Initiatieven die cultuurhistorie zichtbaar en beleefbaar maken worden gestimuleerd, waarbij wordt voortgebouwd op het eerder overeengekomen Museumbeleid (2017). </w:t>
      </w:r>
    </w:p>
    <w:p w14:paraId="2F06CD90" w14:textId="77777777" w:rsidR="008D1D96" w:rsidRDefault="008D1D96">
      <w:pPr>
        <w:pStyle w:val="Kop3"/>
        <w:ind w:left="425"/>
        <w:rPr>
          <w:sz w:val="24"/>
          <w:szCs w:val="24"/>
        </w:rPr>
      </w:pPr>
      <w:bookmarkStart w:id="28" w:name="_njwkeu4dpqj" w:colFirst="0" w:colLast="0"/>
      <w:bookmarkEnd w:id="28"/>
    </w:p>
    <w:p w14:paraId="3308D0E6" w14:textId="77777777" w:rsidR="008D1D96" w:rsidRDefault="00331974">
      <w:pPr>
        <w:pStyle w:val="Kop3"/>
        <w:ind w:left="425"/>
        <w:rPr>
          <w:sz w:val="24"/>
          <w:szCs w:val="24"/>
        </w:rPr>
      </w:pPr>
      <w:bookmarkStart w:id="29" w:name="_Toc166400576"/>
      <w:r>
        <w:rPr>
          <w:sz w:val="24"/>
          <w:szCs w:val="24"/>
        </w:rPr>
        <w:t>4.4.2 Experimenteren en vernieuwen</w:t>
      </w:r>
      <w:bookmarkEnd w:id="29"/>
    </w:p>
    <w:p w14:paraId="43E1FBF8" w14:textId="0A1075EA" w:rsidR="008D1D96" w:rsidRDefault="00331974">
      <w:pPr>
        <w:ind w:left="425" w:firstLine="0"/>
      </w:pPr>
      <w:r>
        <w:t xml:space="preserve">Dit programma zet in op de aanjaagfunctie van de gemeente gericht op ambitie om het aantal bezoekers en toeristen aan de gemeente Schagen te laten groeien. Hierbij dient te worden aangesloten bij de sterke punten van de gemeente. Dat zijn het strand, de duinen, de zee en de cultuurhistorie van West-Friesland. De combinatie van landschap, cultuurhistorie en kunst maakt de gemeente aantrekkelijk voor steeds meer bezoekers: meer toeristen, verspreid over het jaar en over het gebied. Dit wordt bereikt door het aanbieden van professionele en innovatieve culturele evenementen. Daarnaast versterkt dit programma het woonklimaat met een eigentijds, interessant cultureel aanbod voor de eigen inwoners. De gemeente streeft  ernaar om </w:t>
      </w:r>
      <w:r w:rsidR="00127022">
        <w:t>K</w:t>
      </w:r>
      <w:r w:rsidRPr="00127022">
        <w:rPr>
          <w:i/>
          <w:iCs/>
        </w:rPr>
        <w:t xml:space="preserve">unst en </w:t>
      </w:r>
      <w:r w:rsidR="00127022">
        <w:rPr>
          <w:i/>
          <w:iCs/>
        </w:rPr>
        <w:t>C</w:t>
      </w:r>
      <w:r w:rsidRPr="00127022">
        <w:rPr>
          <w:i/>
          <w:iCs/>
        </w:rPr>
        <w:t>ultuur</w:t>
      </w:r>
      <w:r>
        <w:t xml:space="preserve"> als vaste waarde in de beleidsterreinen toerisme en erfgoed op te nemen. </w:t>
      </w:r>
      <w:r w:rsidR="00A95936">
        <w:t xml:space="preserve"> </w:t>
      </w:r>
      <w:r>
        <w:t xml:space="preserve">Concreet betekent dit dat de gemeente: </w:t>
      </w:r>
    </w:p>
    <w:p w14:paraId="4F8C2B24" w14:textId="45CD583E" w:rsidR="008D1D96" w:rsidRDefault="00331974">
      <w:pPr>
        <w:numPr>
          <w:ilvl w:val="0"/>
          <w:numId w:val="2"/>
        </w:numPr>
        <w:spacing w:after="0"/>
      </w:pPr>
      <w:r>
        <w:t>Nieuwe</w:t>
      </w:r>
      <w:r>
        <w:rPr>
          <w:i/>
        </w:rPr>
        <w:t xml:space="preserve"> Kunst- en Cultuur initiatieven </w:t>
      </w:r>
      <w:r>
        <w:t xml:space="preserve">aanjaagt en ondersteunt die uitstraling hebben naar de economische - en toeristische functies binnen de gemeente. </w:t>
      </w:r>
      <w:r w:rsidR="00E94123">
        <w:t>De eerste stap hierbij is het opstellen van een uitvoeringsplan in samenspraak met betrokken partijen.</w:t>
      </w:r>
    </w:p>
    <w:p w14:paraId="4873A6D0" w14:textId="58D5C31E" w:rsidR="001B1ED3" w:rsidRDefault="001B1ED3">
      <w:pPr>
        <w:numPr>
          <w:ilvl w:val="0"/>
          <w:numId w:val="2"/>
        </w:numPr>
        <w:spacing w:after="0"/>
      </w:pPr>
      <w:r>
        <w:t xml:space="preserve">Naar wegen zoekt om </w:t>
      </w:r>
      <w:r w:rsidR="00127022" w:rsidRPr="00127022">
        <w:rPr>
          <w:i/>
          <w:iCs/>
        </w:rPr>
        <w:t>K</w:t>
      </w:r>
      <w:r w:rsidRPr="00127022">
        <w:rPr>
          <w:i/>
          <w:iCs/>
        </w:rPr>
        <w:t>unst</w:t>
      </w:r>
      <w:r w:rsidR="00127022" w:rsidRPr="00127022">
        <w:rPr>
          <w:i/>
          <w:iCs/>
        </w:rPr>
        <w:t>-</w:t>
      </w:r>
      <w:r w:rsidRPr="00127022">
        <w:rPr>
          <w:i/>
          <w:iCs/>
        </w:rPr>
        <w:t xml:space="preserve"> en Cultuurprojecten</w:t>
      </w:r>
      <w:r>
        <w:t xml:space="preserve"> die bijdragen aan de ontwikkeling van toerisme en economie uit andere bronnen te subsidiëren dan het budget voor </w:t>
      </w:r>
      <w:r w:rsidRPr="002516D8">
        <w:rPr>
          <w:i/>
          <w:iCs/>
        </w:rPr>
        <w:t>Kunst en Cultuur.</w:t>
      </w:r>
    </w:p>
    <w:p w14:paraId="2B38F8E6" w14:textId="77777777" w:rsidR="008D1D96" w:rsidRDefault="00331974">
      <w:pPr>
        <w:numPr>
          <w:ilvl w:val="0"/>
          <w:numId w:val="2"/>
        </w:numPr>
      </w:pPr>
      <w:r>
        <w:t>Een subsidieregeling voor dit programma opstelt.</w:t>
      </w:r>
    </w:p>
    <w:p w14:paraId="43B15D2E" w14:textId="77777777" w:rsidR="008D1D96" w:rsidRDefault="008D1D96">
      <w:pPr>
        <w:spacing w:after="0"/>
        <w:ind w:left="425" w:hanging="5"/>
      </w:pPr>
    </w:p>
    <w:p w14:paraId="06508E72" w14:textId="77777777" w:rsidR="008D1D96" w:rsidRDefault="00331974">
      <w:pPr>
        <w:pStyle w:val="Kop3"/>
        <w:ind w:firstLine="420"/>
      </w:pPr>
      <w:bookmarkStart w:id="30" w:name="_Toc166400577"/>
      <w:r>
        <w:t>4.4.3 Educatie en talentontwikkeling</w:t>
      </w:r>
      <w:bookmarkEnd w:id="30"/>
    </w:p>
    <w:p w14:paraId="5B7571FF" w14:textId="559629DF" w:rsidR="008D1D96" w:rsidRDefault="00331974">
      <w:pPr>
        <w:ind w:left="425" w:hanging="5"/>
      </w:pPr>
      <w:r>
        <w:t xml:space="preserve">De gemeente  Schagen wil alle leerlingen in het primair en voortgezet onderwijs kennis laten maken met kunst en cultuur.  </w:t>
      </w:r>
      <w:r>
        <w:rPr>
          <w:i/>
        </w:rPr>
        <w:t>Kunst- en Cultuureducatie</w:t>
      </w:r>
      <w:r>
        <w:t xml:space="preserve"> is onmisbaar voor de ontwikkeling van jonge mensen tot kritische volwassenen die zich in anderen kunnen verplaatsen. Door </w:t>
      </w:r>
      <w:r>
        <w:rPr>
          <w:i/>
        </w:rPr>
        <w:t>Kunst- en Cultuureducatie</w:t>
      </w:r>
      <w:r>
        <w:t xml:space="preserve"> ontwikkelen kinderen hun talenten, maken zij kennis met schoonheid en de troost daarvan en leren zij de waarde van kunst en cultuur begrijpen. Het versterken van de creativiteit en het inlevingsvermogen maakt ze klaar voor de toekomst en daarom  gaat de gemeente Schagen de </w:t>
      </w:r>
      <w:r>
        <w:rPr>
          <w:i/>
        </w:rPr>
        <w:t>Kunst</w:t>
      </w:r>
      <w:r w:rsidR="00BE4B74">
        <w:rPr>
          <w:i/>
        </w:rPr>
        <w:t>-</w:t>
      </w:r>
      <w:r>
        <w:rPr>
          <w:i/>
        </w:rPr>
        <w:t xml:space="preserve"> en Cultuureducatie</w:t>
      </w:r>
      <w:r>
        <w:t xml:space="preserve"> intensiever  steunen. </w:t>
      </w:r>
    </w:p>
    <w:p w14:paraId="43A32186" w14:textId="1A225989" w:rsidR="008D1D96" w:rsidRDefault="00331974">
      <w:pPr>
        <w:ind w:left="425" w:hanging="5"/>
      </w:pPr>
      <w:r>
        <w:t xml:space="preserve">Hiervoor beoogt de gemeente Schagen het oprichten van een </w:t>
      </w:r>
      <w:r w:rsidRPr="00460A0C">
        <w:rPr>
          <w:i/>
          <w:iCs/>
        </w:rPr>
        <w:t>Kunst</w:t>
      </w:r>
      <w:r w:rsidR="00460A0C">
        <w:rPr>
          <w:i/>
          <w:iCs/>
        </w:rPr>
        <w:t>-</w:t>
      </w:r>
      <w:r w:rsidRPr="00460A0C">
        <w:rPr>
          <w:i/>
          <w:iCs/>
        </w:rPr>
        <w:t xml:space="preserve"> en Cultuureducatie</w:t>
      </w:r>
      <w:r>
        <w:t xml:space="preserve"> instelling. Deze instelling gaat samen met de  </w:t>
      </w:r>
      <w:r>
        <w:rPr>
          <w:i/>
        </w:rPr>
        <w:t>Kunst</w:t>
      </w:r>
      <w:r w:rsidR="00460A0C">
        <w:rPr>
          <w:i/>
        </w:rPr>
        <w:t>-</w:t>
      </w:r>
      <w:r>
        <w:rPr>
          <w:i/>
        </w:rPr>
        <w:t xml:space="preserve"> en Cultuursector</w:t>
      </w:r>
      <w:r>
        <w:t>, het onderwijs, de bibliotheek en de overige onderwijsinstellingen samenwerken om deze beleidsdoelen te realiseren.</w:t>
      </w:r>
    </w:p>
    <w:p w14:paraId="6449DC02" w14:textId="77777777" w:rsidR="008D1D96" w:rsidRDefault="00331974">
      <w:pPr>
        <w:ind w:left="420" w:firstLine="0"/>
      </w:pPr>
      <w:r>
        <w:t>Concreet betekent dit dat de gemeente:</w:t>
      </w:r>
    </w:p>
    <w:p w14:paraId="008A19C3" w14:textId="77777777" w:rsidR="008D1D96" w:rsidRDefault="00331974">
      <w:pPr>
        <w:numPr>
          <w:ilvl w:val="0"/>
          <w:numId w:val="9"/>
        </w:numPr>
        <w:spacing w:after="0"/>
      </w:pPr>
      <w:r>
        <w:t>Met de genoemde instellingen overlegt en tot de ontwikkeling van een meerjarig</w:t>
      </w:r>
      <w:r>
        <w:rPr>
          <w:i/>
        </w:rPr>
        <w:t xml:space="preserve"> Kunst- en Cultuureducatie programma </w:t>
      </w:r>
      <w:r>
        <w:t>voor de jeugd komt.</w:t>
      </w:r>
    </w:p>
    <w:p w14:paraId="4D0B09EF" w14:textId="00B70E0A" w:rsidR="008D1D96" w:rsidRDefault="008A55BE">
      <w:pPr>
        <w:numPr>
          <w:ilvl w:val="0"/>
          <w:numId w:val="9"/>
        </w:numPr>
        <w:spacing w:after="0"/>
      </w:pPr>
      <w:r>
        <w:t>Een</w:t>
      </w:r>
      <w:r w:rsidR="00331974">
        <w:t xml:space="preserve"> regievoerder voor de combinatiefunctieregeling en de regeling Cultuureducatie met Kwaliteit aanwijst. </w:t>
      </w:r>
    </w:p>
    <w:p w14:paraId="3B88E33A" w14:textId="77777777" w:rsidR="008D1D96" w:rsidRDefault="00331974">
      <w:pPr>
        <w:numPr>
          <w:ilvl w:val="0"/>
          <w:numId w:val="9"/>
        </w:numPr>
        <w:spacing w:after="0"/>
      </w:pPr>
      <w:r>
        <w:t>De gemeente en de genoemde instellingen een plan opstellen voor het oprichten van een "eigen” kunsteducatie instelling.</w:t>
      </w:r>
    </w:p>
    <w:p w14:paraId="0D81FF5D" w14:textId="35F00331" w:rsidR="008D1D96" w:rsidRDefault="00331974">
      <w:pPr>
        <w:numPr>
          <w:ilvl w:val="0"/>
          <w:numId w:val="9"/>
        </w:numPr>
        <w:spacing w:after="0"/>
      </w:pPr>
      <w:r>
        <w:t xml:space="preserve">Deelname door de jeugd aan </w:t>
      </w:r>
      <w:r w:rsidRPr="00460A0C">
        <w:rPr>
          <w:i/>
          <w:iCs/>
        </w:rPr>
        <w:t>Kunst en Cultuur</w:t>
      </w:r>
      <w:r>
        <w:t xml:space="preserve"> subsidieert, waaronder toneel, muziek en ballet.</w:t>
      </w:r>
    </w:p>
    <w:p w14:paraId="4F2E5DB6" w14:textId="77777777" w:rsidR="008D1D96" w:rsidRDefault="00331974">
      <w:pPr>
        <w:numPr>
          <w:ilvl w:val="0"/>
          <w:numId w:val="9"/>
        </w:numPr>
        <w:spacing w:after="0"/>
      </w:pPr>
      <w:r>
        <w:t xml:space="preserve">Voor meer communicatie zorgt over de subsidieregeling </w:t>
      </w:r>
      <w:r>
        <w:rPr>
          <w:i/>
        </w:rPr>
        <w:t xml:space="preserve">Meedoen </w:t>
      </w:r>
      <w:proofErr w:type="spellStart"/>
      <w:r>
        <w:rPr>
          <w:i/>
        </w:rPr>
        <w:t>Kindpakket</w:t>
      </w:r>
      <w:proofErr w:type="spellEnd"/>
      <w:r>
        <w:t xml:space="preserve"> voor  kinderen uit gezinnen die rondkomen tot 120% van het bijstandsniveau.</w:t>
      </w:r>
    </w:p>
    <w:p w14:paraId="3A1DA642" w14:textId="047B3632" w:rsidR="008D1D96" w:rsidRDefault="00331974" w:rsidP="00A95936">
      <w:pPr>
        <w:numPr>
          <w:ilvl w:val="0"/>
          <w:numId w:val="9"/>
        </w:numPr>
        <w:spacing w:after="0"/>
        <w:ind w:left="425" w:firstLine="0"/>
      </w:pPr>
      <w:r>
        <w:t>Een subsidieregeling voor dit programma opstelt.</w:t>
      </w:r>
      <w:bookmarkStart w:id="31" w:name="_a7d4kuin77al" w:colFirst="0" w:colLast="0"/>
      <w:bookmarkEnd w:id="31"/>
    </w:p>
    <w:p w14:paraId="1E800261" w14:textId="77777777" w:rsidR="008D1D96" w:rsidRDefault="00331974">
      <w:pPr>
        <w:pStyle w:val="Kop2"/>
        <w:ind w:left="425" w:firstLine="0"/>
      </w:pPr>
      <w:bookmarkStart w:id="32" w:name="_l567roe4a885" w:colFirst="0" w:colLast="0"/>
      <w:bookmarkEnd w:id="32"/>
      <w:r>
        <w:br w:type="page"/>
      </w:r>
    </w:p>
    <w:p w14:paraId="2FE7F2E5" w14:textId="77777777" w:rsidR="008D1D96" w:rsidRDefault="00331974">
      <w:pPr>
        <w:pStyle w:val="Kop2"/>
        <w:ind w:left="425" w:firstLine="0"/>
      </w:pPr>
      <w:bookmarkStart w:id="33" w:name="_Toc166400578"/>
      <w:r>
        <w:lastRenderedPageBreak/>
        <w:t>4.5 Uitvoeringsagenda</w:t>
      </w:r>
      <w:bookmarkEnd w:id="33"/>
    </w:p>
    <w:p w14:paraId="705E02BF" w14:textId="77777777" w:rsidR="008D1D96" w:rsidRDefault="008D1D96">
      <w:pPr>
        <w:ind w:left="425" w:firstLine="0"/>
        <w:rPr>
          <w:color w:val="0070C0"/>
        </w:rPr>
      </w:pPr>
    </w:p>
    <w:p w14:paraId="619C4522" w14:textId="77777777" w:rsidR="008D1D96" w:rsidRDefault="00331974">
      <w:pPr>
        <w:ind w:left="425" w:firstLine="0"/>
      </w:pPr>
      <w:r>
        <w:t>Op te stellen nadat dit beleidsplan is vastgesteld en in werking is getreden.</w:t>
      </w:r>
    </w:p>
    <w:p w14:paraId="43150AFC" w14:textId="77777777" w:rsidR="008D1D96" w:rsidRDefault="008D1D96">
      <w:pPr>
        <w:pStyle w:val="Kop2"/>
        <w:ind w:left="425" w:firstLine="0"/>
      </w:pPr>
      <w:bookmarkStart w:id="34" w:name="_3urkarwft5gd" w:colFirst="0" w:colLast="0"/>
      <w:bookmarkEnd w:id="34"/>
    </w:p>
    <w:p w14:paraId="19533307" w14:textId="77777777" w:rsidR="008D1D96" w:rsidRDefault="00331974">
      <w:pPr>
        <w:pStyle w:val="Kop2"/>
        <w:ind w:left="425" w:firstLine="0"/>
      </w:pPr>
      <w:bookmarkStart w:id="35" w:name="_Toc166400579"/>
      <w:r>
        <w:t>4.6  Monitoring en evaluatie</w:t>
      </w:r>
      <w:bookmarkEnd w:id="35"/>
    </w:p>
    <w:p w14:paraId="27D93FFA" w14:textId="77777777" w:rsidR="008D1D96" w:rsidRDefault="008D1D96">
      <w:pPr>
        <w:pStyle w:val="Kop2"/>
        <w:ind w:left="425" w:firstLine="0"/>
      </w:pPr>
      <w:bookmarkStart w:id="36" w:name="_smu6s1d2es3w" w:colFirst="0" w:colLast="0"/>
      <w:bookmarkEnd w:id="36"/>
    </w:p>
    <w:p w14:paraId="547828A5" w14:textId="77777777" w:rsidR="008D1D96" w:rsidRDefault="00331974">
      <w:pPr>
        <w:ind w:left="425" w:firstLine="0"/>
      </w:pPr>
      <w:r>
        <w:t>Het college rapporteert jaarlijks aan de raad over de uitvoering van dit beleidsplan en behaalde resultaten. De voortgangsrapportage bevat ook de actualisering van de veranderingen in de sector en de omgeving waarin die functioneert.</w:t>
      </w:r>
    </w:p>
    <w:p w14:paraId="20BC1F14" w14:textId="77777777" w:rsidR="008D1D96" w:rsidRDefault="00331974">
      <w:pPr>
        <w:ind w:left="425" w:firstLine="0"/>
      </w:pPr>
      <w:r>
        <w:t xml:space="preserve">De gemeenteraad verzoekt de Rekenkamercommissie Schagen een evaluatie uit te voeren in het vierde jaar van uitvoering zodat de bevindingen opgenomen kunnen worden in het volgende beleidsplan. </w:t>
      </w:r>
      <w:r>
        <w:br w:type="page"/>
      </w:r>
    </w:p>
    <w:p w14:paraId="6C0113A3" w14:textId="77777777" w:rsidR="008D1D96" w:rsidRDefault="00331974">
      <w:pPr>
        <w:pStyle w:val="Kop1"/>
        <w:ind w:left="425" w:firstLine="0"/>
      </w:pPr>
      <w:bookmarkStart w:id="37" w:name="_Toc166400580"/>
      <w:r>
        <w:lastRenderedPageBreak/>
        <w:t xml:space="preserve">5. </w:t>
      </w:r>
      <w:r>
        <w:tab/>
        <w:t>Organisatie en bekostiging; samenwerking is sleutel tot succes</w:t>
      </w:r>
      <w:bookmarkEnd w:id="37"/>
    </w:p>
    <w:p w14:paraId="005B3819" w14:textId="77777777" w:rsidR="008D1D96" w:rsidRDefault="008D1D96">
      <w:pPr>
        <w:spacing w:after="0"/>
        <w:ind w:left="425" w:firstLine="0"/>
        <w:rPr>
          <w:sz w:val="28"/>
          <w:szCs w:val="28"/>
        </w:rPr>
      </w:pPr>
    </w:p>
    <w:p w14:paraId="4683CF81" w14:textId="77777777" w:rsidR="008D1D96" w:rsidRDefault="00331974">
      <w:pPr>
        <w:pStyle w:val="Kop2"/>
        <w:ind w:left="425" w:firstLine="0"/>
      </w:pPr>
      <w:bookmarkStart w:id="38" w:name="_Toc166400581"/>
      <w:r>
        <w:t>5.1 Organisatie</w:t>
      </w:r>
      <w:bookmarkEnd w:id="38"/>
    </w:p>
    <w:p w14:paraId="49BC5916" w14:textId="77777777" w:rsidR="008D1D96" w:rsidRDefault="008D1D96">
      <w:pPr>
        <w:ind w:left="425" w:firstLine="0"/>
      </w:pPr>
    </w:p>
    <w:p w14:paraId="59B28552" w14:textId="77777777" w:rsidR="008D1D96" w:rsidRDefault="00331974">
      <w:pPr>
        <w:ind w:left="425" w:firstLine="0"/>
      </w:pPr>
      <w:r>
        <w:t>De gemeente Schagen gaat een samenwerkingsverband aan met de sector voor de uitvoering van dit beleidsplan.</w:t>
      </w:r>
    </w:p>
    <w:p w14:paraId="30B17CF2" w14:textId="77777777" w:rsidR="008D1D96" w:rsidRDefault="00331974">
      <w:pPr>
        <w:ind w:left="420" w:firstLine="5"/>
      </w:pPr>
      <w:r>
        <w:t>4 organisatorische onderdelen zijn nodig die in nauwe samenwerking zorgen voor de uitvoering van dit beleidsplan:</w:t>
      </w:r>
    </w:p>
    <w:p w14:paraId="241327CF" w14:textId="77777777" w:rsidR="008D1D96" w:rsidRDefault="00331974">
      <w:pPr>
        <w:numPr>
          <w:ilvl w:val="0"/>
          <w:numId w:val="5"/>
        </w:numPr>
        <w:spacing w:after="0"/>
      </w:pPr>
      <w:r>
        <w:t xml:space="preserve">Binnen de gemeentelijke organisatie een professional die taken van de gemeente uitvoert. </w:t>
      </w:r>
    </w:p>
    <w:p w14:paraId="0DEAE627" w14:textId="77777777" w:rsidR="008D1D96" w:rsidRDefault="00331974">
      <w:pPr>
        <w:numPr>
          <w:ilvl w:val="0"/>
          <w:numId w:val="5"/>
        </w:numPr>
        <w:spacing w:after="0"/>
      </w:pPr>
      <w:r>
        <w:t>Een onafhankelijke Adviescommissie die bestaat uit een klein team van personen die de uitvoering van het beleid bewaakt en adviseert over de subsidies (klankbordfunctie voor ambtenaar).</w:t>
      </w:r>
    </w:p>
    <w:p w14:paraId="078C1141" w14:textId="77777777" w:rsidR="008D1D96" w:rsidRDefault="00331974">
      <w:pPr>
        <w:numPr>
          <w:ilvl w:val="0"/>
          <w:numId w:val="5"/>
        </w:numPr>
        <w:spacing w:after="0"/>
      </w:pPr>
      <w:r>
        <w:t xml:space="preserve">Een uitvoerende organisatie ten bate van kunsteducatie, al dan niet in samenwerking met bestaande centra elders zoals Triade Den Helder of </w:t>
      </w:r>
      <w:proofErr w:type="spellStart"/>
      <w:r>
        <w:t>Artiance</w:t>
      </w:r>
      <w:proofErr w:type="spellEnd"/>
      <w:r>
        <w:t xml:space="preserve"> Alkmaar.</w:t>
      </w:r>
    </w:p>
    <w:p w14:paraId="4E102CAB" w14:textId="77777777" w:rsidR="008D1D96" w:rsidRPr="008A55BE" w:rsidRDefault="00331974">
      <w:pPr>
        <w:numPr>
          <w:ilvl w:val="0"/>
          <w:numId w:val="5"/>
        </w:numPr>
        <w:spacing w:after="0" w:line="276" w:lineRule="auto"/>
        <w:rPr>
          <w:i/>
        </w:rPr>
      </w:pPr>
      <w:bookmarkStart w:id="39" w:name="_6hfyzaw63g0a" w:colFirst="0" w:colLast="0"/>
      <w:bookmarkEnd w:id="39"/>
      <w:r>
        <w:t xml:space="preserve">Een </w:t>
      </w:r>
      <w:r>
        <w:rPr>
          <w:i/>
        </w:rPr>
        <w:t>Werkgroep Beeldende Kuns</w:t>
      </w:r>
      <w:r>
        <w:t xml:space="preserve">t die advies geeft over de (ver)plaatsing van kunstwerken in de openbare ruimte. </w:t>
      </w:r>
    </w:p>
    <w:p w14:paraId="4DB66F88" w14:textId="099717EB" w:rsidR="001B1ED3" w:rsidRDefault="001B1ED3" w:rsidP="00B61AEB">
      <w:pPr>
        <w:spacing w:after="0"/>
        <w:ind w:left="0" w:firstLine="360"/>
      </w:pPr>
      <w:r>
        <w:t xml:space="preserve">Daarnaast zal belangenbehartiging door de </w:t>
      </w:r>
      <w:r>
        <w:rPr>
          <w:i/>
        </w:rPr>
        <w:t xml:space="preserve">Kunst- en Cultuursector </w:t>
      </w:r>
      <w:r w:rsidRPr="00444B31">
        <w:rPr>
          <w:iCs/>
        </w:rPr>
        <w:t>plaatsvinden</w:t>
      </w:r>
      <w:r>
        <w:rPr>
          <w:i/>
        </w:rPr>
        <w:t>.</w:t>
      </w:r>
    </w:p>
    <w:p w14:paraId="65AC24A5" w14:textId="77777777" w:rsidR="001B1ED3" w:rsidRDefault="001B1ED3" w:rsidP="008A55BE">
      <w:pPr>
        <w:spacing w:after="0" w:line="276" w:lineRule="auto"/>
        <w:rPr>
          <w:i/>
        </w:rPr>
      </w:pPr>
    </w:p>
    <w:p w14:paraId="5D8E8D1D" w14:textId="77777777" w:rsidR="008D1D96" w:rsidRDefault="00331974">
      <w:pPr>
        <w:spacing w:after="0"/>
        <w:ind w:left="420" w:firstLine="5"/>
      </w:pPr>
      <w:r>
        <w:tab/>
      </w:r>
    </w:p>
    <w:p w14:paraId="40C86814" w14:textId="77777777" w:rsidR="008D1D96" w:rsidRDefault="00331974">
      <w:pPr>
        <w:pStyle w:val="Kop2"/>
        <w:ind w:left="420" w:firstLine="5"/>
      </w:pPr>
      <w:bookmarkStart w:id="40" w:name="_Toc166400582"/>
      <w:r>
        <w:t>5.2 Bekostiging</w:t>
      </w:r>
      <w:bookmarkEnd w:id="40"/>
    </w:p>
    <w:p w14:paraId="634D993C" w14:textId="77777777" w:rsidR="008D1D96" w:rsidRDefault="008D1D96">
      <w:pPr>
        <w:spacing w:after="0"/>
        <w:ind w:left="420" w:firstLine="5"/>
      </w:pPr>
    </w:p>
    <w:p w14:paraId="32FC8810" w14:textId="77777777" w:rsidR="008D1D96" w:rsidRDefault="00331974">
      <w:pPr>
        <w:pStyle w:val="Kop3"/>
        <w:ind w:left="420" w:firstLine="5"/>
      </w:pPr>
      <w:bookmarkStart w:id="41" w:name="_Toc166400583"/>
      <w:r>
        <w:t>5.2.1 Opstelling actuele situatie</w:t>
      </w:r>
      <w:bookmarkEnd w:id="41"/>
    </w:p>
    <w:p w14:paraId="1CFC8B8E" w14:textId="77777777" w:rsidR="008D1D96" w:rsidRDefault="008D1D96">
      <w:pPr>
        <w:ind w:left="420" w:firstLine="5"/>
      </w:pPr>
    </w:p>
    <w:p w14:paraId="1F8293D7" w14:textId="04566760" w:rsidR="008D1D96" w:rsidRDefault="00331974">
      <w:pPr>
        <w:ind w:left="420" w:firstLine="5"/>
      </w:pPr>
      <w:r>
        <w:t>Nader in te vullen</w:t>
      </w:r>
      <w:r w:rsidR="001B1ED3">
        <w:t xml:space="preserve"> door de gemeente.</w:t>
      </w:r>
    </w:p>
    <w:p w14:paraId="6F6E5CFE" w14:textId="77777777" w:rsidR="008D1D96" w:rsidRDefault="00331974">
      <w:pPr>
        <w:pStyle w:val="Kop3"/>
        <w:ind w:left="420" w:firstLine="5"/>
      </w:pPr>
      <w:bookmarkStart w:id="42" w:name="_Toc166400584"/>
      <w:r>
        <w:t>5.2.2 Opstelling bekostiging 2025 - 2030</w:t>
      </w:r>
      <w:bookmarkEnd w:id="42"/>
    </w:p>
    <w:p w14:paraId="77F27DD2" w14:textId="77777777" w:rsidR="008D1D96" w:rsidRDefault="008D1D96">
      <w:pPr>
        <w:spacing w:after="0"/>
        <w:ind w:left="420" w:firstLine="5"/>
        <w:rPr>
          <w:b/>
        </w:rPr>
      </w:pPr>
    </w:p>
    <w:p w14:paraId="2CD1E3BE" w14:textId="5B2D171D" w:rsidR="008D1D96" w:rsidRDefault="00331974">
      <w:pPr>
        <w:spacing w:after="0"/>
        <w:ind w:left="420" w:firstLine="5"/>
      </w:pPr>
      <w:r>
        <w:t>Nader in te vullen</w:t>
      </w:r>
      <w:r w:rsidR="001B1ED3">
        <w:t xml:space="preserve"> door de gemeente.</w:t>
      </w:r>
    </w:p>
    <w:p w14:paraId="0B1AACA5" w14:textId="77777777" w:rsidR="008D1D96" w:rsidRDefault="008D1D96">
      <w:pPr>
        <w:spacing w:after="0"/>
        <w:ind w:left="425" w:firstLine="0"/>
      </w:pPr>
    </w:p>
    <w:p w14:paraId="195DE766" w14:textId="3CA351C1" w:rsidR="008D1D96" w:rsidRDefault="00331974">
      <w:pPr>
        <w:spacing w:after="0"/>
        <w:ind w:left="425" w:firstLine="0"/>
        <w:rPr>
          <w:b/>
          <w:sz w:val="40"/>
          <w:szCs w:val="40"/>
        </w:rPr>
      </w:pPr>
      <w:r>
        <w:t>De budgettaire consequenties worden na behandeling van dit beleidsplan door de gemeenteraad vastgesteld in de Begroting 2025 en de meerjarenramingen.</w:t>
      </w:r>
    </w:p>
    <w:sectPr w:rsidR="008D1D96" w:rsidSect="00FE519B">
      <w:footerReference w:type="default" r:id="rId16"/>
      <w:footerReference w:type="first" r:id="rId17"/>
      <w:pgSz w:w="11906" w:h="16838"/>
      <w:pgMar w:top="1417" w:right="1417" w:bottom="1417" w:left="1700" w:header="708"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810A2" w14:textId="77777777" w:rsidR="00702A7F" w:rsidRDefault="00702A7F">
      <w:pPr>
        <w:spacing w:after="0" w:line="240" w:lineRule="auto"/>
      </w:pPr>
      <w:r>
        <w:separator/>
      </w:r>
    </w:p>
  </w:endnote>
  <w:endnote w:type="continuationSeparator" w:id="0">
    <w:p w14:paraId="1ABBD592" w14:textId="77777777" w:rsidR="00702A7F" w:rsidRDefault="00702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0D31" w14:textId="77777777" w:rsidR="008D1D96" w:rsidRDefault="008D1D96">
    <w:pPr>
      <w:pBdr>
        <w:top w:val="nil"/>
        <w:left w:val="nil"/>
        <w:bottom w:val="nil"/>
        <w:right w:val="nil"/>
        <w:between w:val="nil"/>
      </w:pBdr>
      <w:tabs>
        <w:tab w:val="center" w:pos="4513"/>
        <w:tab w:val="right" w:pos="9026"/>
      </w:tabs>
      <w:spacing w:after="0" w:line="240" w:lineRule="auto"/>
      <w:ind w:left="0" w:firstLine="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172258"/>
      <w:docPartObj>
        <w:docPartGallery w:val="Page Numbers (Bottom of Page)"/>
        <w:docPartUnique/>
      </w:docPartObj>
    </w:sdtPr>
    <w:sdtEndPr>
      <w:rPr>
        <w:color w:val="FFFFFF" w:themeColor="background1"/>
      </w:rPr>
    </w:sdtEndPr>
    <w:sdtContent>
      <w:p w14:paraId="44BDCA1E" w14:textId="66B09943" w:rsidR="002738A6" w:rsidRPr="00FE519B" w:rsidRDefault="002738A6">
        <w:pPr>
          <w:pStyle w:val="Voettekst"/>
          <w:jc w:val="right"/>
          <w:rPr>
            <w:color w:val="FFFFFF" w:themeColor="background1"/>
          </w:rPr>
        </w:pPr>
        <w:r w:rsidRPr="00FE519B">
          <w:rPr>
            <w:color w:val="FFFFFF" w:themeColor="background1"/>
          </w:rPr>
          <w:fldChar w:fldCharType="begin"/>
        </w:r>
        <w:r w:rsidRPr="00FE519B">
          <w:rPr>
            <w:color w:val="FFFFFF" w:themeColor="background1"/>
          </w:rPr>
          <w:instrText>PAGE   \* MERGEFORMAT</w:instrText>
        </w:r>
        <w:r w:rsidRPr="00FE519B">
          <w:rPr>
            <w:color w:val="FFFFFF" w:themeColor="background1"/>
          </w:rPr>
          <w:fldChar w:fldCharType="separate"/>
        </w:r>
        <w:r w:rsidRPr="00FE519B">
          <w:rPr>
            <w:color w:val="FFFFFF" w:themeColor="background1"/>
          </w:rPr>
          <w:t>2</w:t>
        </w:r>
        <w:r w:rsidRPr="00FE519B">
          <w:rPr>
            <w:color w:val="FFFFFF" w:themeColor="background1"/>
          </w:rPr>
          <w:fldChar w:fldCharType="end"/>
        </w:r>
      </w:p>
    </w:sdtContent>
  </w:sdt>
  <w:p w14:paraId="6DC9257A" w14:textId="77777777" w:rsidR="00FD141E" w:rsidRPr="00FE519B" w:rsidRDefault="00FD141E">
    <w:pPr>
      <w:jc w:val="right"/>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3029319"/>
      <w:docPartObj>
        <w:docPartGallery w:val="Page Numbers (Bottom of Page)"/>
        <w:docPartUnique/>
      </w:docPartObj>
    </w:sdtPr>
    <w:sdtEndPr>
      <w:rPr>
        <w:color w:val="FFFFFF" w:themeColor="background1"/>
      </w:rPr>
    </w:sdtEndPr>
    <w:sdtContent>
      <w:p w14:paraId="0AE943C5" w14:textId="57D55BC1" w:rsidR="007107C5" w:rsidRPr="007107C5" w:rsidRDefault="007107C5">
        <w:pPr>
          <w:pStyle w:val="Voettekst"/>
          <w:jc w:val="right"/>
          <w:rPr>
            <w:color w:val="FFFFFF" w:themeColor="background1"/>
          </w:rPr>
        </w:pPr>
        <w:r w:rsidRPr="007107C5">
          <w:rPr>
            <w:color w:val="FFFFFF" w:themeColor="background1"/>
          </w:rPr>
          <w:fldChar w:fldCharType="begin"/>
        </w:r>
        <w:r w:rsidRPr="007107C5">
          <w:rPr>
            <w:color w:val="FFFFFF" w:themeColor="background1"/>
          </w:rPr>
          <w:instrText>PAGE   \* MERGEFORMAT</w:instrText>
        </w:r>
        <w:r w:rsidRPr="007107C5">
          <w:rPr>
            <w:color w:val="FFFFFF" w:themeColor="background1"/>
          </w:rPr>
          <w:fldChar w:fldCharType="separate"/>
        </w:r>
        <w:r w:rsidRPr="007107C5">
          <w:rPr>
            <w:color w:val="FFFFFF" w:themeColor="background1"/>
          </w:rPr>
          <w:t>2</w:t>
        </w:r>
        <w:r w:rsidRPr="007107C5">
          <w:rPr>
            <w:color w:val="FFFFFF" w:themeColor="background1"/>
          </w:rPr>
          <w:fldChar w:fldCharType="end"/>
        </w:r>
      </w:p>
    </w:sdtContent>
  </w:sdt>
  <w:p w14:paraId="419FAC2A" w14:textId="7DF4B88E" w:rsidR="008D1D96" w:rsidRDefault="008D1D96">
    <w:pPr>
      <w:pBdr>
        <w:top w:val="nil"/>
        <w:left w:val="nil"/>
        <w:bottom w:val="nil"/>
        <w:right w:val="nil"/>
        <w:between w:val="nil"/>
      </w:pBdr>
      <w:tabs>
        <w:tab w:val="center" w:pos="4513"/>
        <w:tab w:val="right" w:pos="9026"/>
      </w:tabs>
      <w:spacing w:after="0" w:line="240" w:lineRule="auto"/>
      <w:ind w:left="0" w:firstLine="0"/>
      <w:jc w:val="righ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7441860"/>
      <w:docPartObj>
        <w:docPartGallery w:val="Page Numbers (Bottom of Page)"/>
        <w:docPartUnique/>
      </w:docPartObj>
    </w:sdtPr>
    <w:sdtContent>
      <w:p w14:paraId="388B1AD2" w14:textId="77777777" w:rsidR="00FE519B" w:rsidRPr="00FE519B" w:rsidRDefault="00FE519B">
        <w:pPr>
          <w:pStyle w:val="Voettekst"/>
          <w:jc w:val="right"/>
        </w:pPr>
        <w:r w:rsidRPr="00FE519B">
          <w:rPr>
            <w:rFonts w:asciiTheme="majorHAnsi" w:hAnsiTheme="majorHAnsi" w:cstheme="majorHAnsi"/>
          </w:rPr>
          <w:fldChar w:fldCharType="begin"/>
        </w:r>
        <w:r w:rsidRPr="00FE519B">
          <w:rPr>
            <w:rFonts w:asciiTheme="majorHAnsi" w:hAnsiTheme="majorHAnsi" w:cstheme="majorHAnsi"/>
          </w:rPr>
          <w:instrText>PAGE   \* MERGEFORMAT</w:instrText>
        </w:r>
        <w:r w:rsidRPr="00FE519B">
          <w:rPr>
            <w:rFonts w:asciiTheme="majorHAnsi" w:hAnsiTheme="majorHAnsi" w:cstheme="majorHAnsi"/>
          </w:rPr>
          <w:fldChar w:fldCharType="separate"/>
        </w:r>
        <w:r w:rsidRPr="00FE519B">
          <w:rPr>
            <w:rFonts w:asciiTheme="majorHAnsi" w:hAnsiTheme="majorHAnsi" w:cstheme="majorHAnsi"/>
          </w:rPr>
          <w:t>2</w:t>
        </w:r>
        <w:r w:rsidRPr="00FE519B">
          <w:rPr>
            <w:rFonts w:asciiTheme="majorHAnsi" w:hAnsiTheme="majorHAnsi" w:cstheme="majorHAnsi"/>
          </w:rPr>
          <w:fldChar w:fldCharType="end"/>
        </w:r>
      </w:p>
    </w:sdtContent>
  </w:sdt>
  <w:p w14:paraId="4B90BB70" w14:textId="77777777" w:rsidR="00FE519B" w:rsidRPr="002738A6" w:rsidRDefault="00FE519B">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1129148"/>
      <w:docPartObj>
        <w:docPartGallery w:val="Page Numbers (Bottom of Page)"/>
        <w:docPartUnique/>
      </w:docPartObj>
    </w:sdtPr>
    <w:sdtContent>
      <w:p w14:paraId="7A38433A" w14:textId="0BE0AC5F" w:rsidR="002738A6" w:rsidRDefault="002738A6">
        <w:pPr>
          <w:pStyle w:val="Voettekst"/>
          <w:jc w:val="right"/>
        </w:pPr>
        <w:r>
          <w:fldChar w:fldCharType="begin"/>
        </w:r>
        <w:r>
          <w:instrText>PAGE   \* MERGEFORMAT</w:instrText>
        </w:r>
        <w:r>
          <w:fldChar w:fldCharType="separate"/>
        </w:r>
        <w:r>
          <w:t>2</w:t>
        </w:r>
        <w:r>
          <w:fldChar w:fldCharType="end"/>
        </w:r>
      </w:p>
    </w:sdtContent>
  </w:sdt>
  <w:p w14:paraId="64A072DD" w14:textId="77777777" w:rsidR="00FD141E" w:rsidRDefault="00FD141E">
    <w:pPr>
      <w:pBdr>
        <w:top w:val="nil"/>
        <w:left w:val="nil"/>
        <w:bottom w:val="nil"/>
        <w:right w:val="nil"/>
        <w:between w:val="nil"/>
      </w:pBdr>
      <w:tabs>
        <w:tab w:val="center" w:pos="4513"/>
        <w:tab w:val="right" w:pos="9026"/>
      </w:tabs>
      <w:spacing w:after="0" w:line="240" w:lineRule="auto"/>
      <w:ind w:left="0" w:firstLine="0"/>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2F0BC8" w14:textId="77777777" w:rsidR="00702A7F" w:rsidRDefault="00702A7F">
      <w:pPr>
        <w:spacing w:after="0" w:line="240" w:lineRule="auto"/>
      </w:pPr>
      <w:r>
        <w:separator/>
      </w:r>
    </w:p>
  </w:footnote>
  <w:footnote w:type="continuationSeparator" w:id="0">
    <w:p w14:paraId="3C03AAB5" w14:textId="77777777" w:rsidR="00702A7F" w:rsidRDefault="00702A7F">
      <w:pPr>
        <w:spacing w:after="0" w:line="240" w:lineRule="auto"/>
      </w:pPr>
      <w:r>
        <w:continuationSeparator/>
      </w:r>
    </w:p>
  </w:footnote>
  <w:footnote w:id="1">
    <w:p w14:paraId="6EEE80E5" w14:textId="77777777" w:rsidR="008D1D96" w:rsidRDefault="00331974">
      <w:pPr>
        <w:spacing w:after="0" w:line="240" w:lineRule="auto"/>
        <w:ind w:left="141" w:firstLine="0"/>
        <w:rPr>
          <w:sz w:val="20"/>
          <w:szCs w:val="20"/>
        </w:rPr>
      </w:pPr>
      <w:r>
        <w:rPr>
          <w:vertAlign w:val="superscript"/>
        </w:rPr>
        <w:footnoteRef/>
      </w:r>
      <w:r>
        <w:rPr>
          <w:sz w:val="20"/>
          <w:szCs w:val="20"/>
        </w:rPr>
        <w:t xml:space="preserve"> Rekenkameronderzoek subsidiebeleid  Schagen. In opdracht van de Rekenkamercommissie Schagen. 14 februari 2024</w:t>
      </w:r>
    </w:p>
    <w:p w14:paraId="4ED3D0B9" w14:textId="77777777" w:rsidR="008D1D96" w:rsidRDefault="008D1D96">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5CEDA" w14:textId="77777777" w:rsidR="008D1D96" w:rsidRDefault="008D1D96">
    <w:pPr>
      <w:pBdr>
        <w:top w:val="nil"/>
        <w:left w:val="nil"/>
        <w:bottom w:val="nil"/>
        <w:right w:val="nil"/>
        <w:between w:val="nil"/>
      </w:pBdr>
      <w:tabs>
        <w:tab w:val="center" w:pos="4513"/>
        <w:tab w:val="right" w:pos="9026"/>
      </w:tabs>
      <w:spacing w:after="0" w:line="240" w:lineRule="auto"/>
      <w:ind w:left="0" w:firstLine="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9A29B" w14:textId="77777777" w:rsidR="008D1D96" w:rsidRDefault="008D1D96">
    <w:pPr>
      <w:pBdr>
        <w:top w:val="nil"/>
        <w:left w:val="nil"/>
        <w:bottom w:val="nil"/>
        <w:right w:val="nil"/>
        <w:between w:val="nil"/>
      </w:pBdr>
      <w:tabs>
        <w:tab w:val="center" w:pos="4513"/>
        <w:tab w:val="right" w:pos="9026"/>
      </w:tabs>
      <w:spacing w:after="0" w:line="240" w:lineRule="auto"/>
      <w:ind w:left="0" w:firstLine="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90A2B" w14:textId="77777777" w:rsidR="008D1D96" w:rsidRDefault="008D1D96">
    <w:pPr>
      <w:pBdr>
        <w:top w:val="nil"/>
        <w:left w:val="nil"/>
        <w:bottom w:val="nil"/>
        <w:right w:val="nil"/>
        <w:between w:val="nil"/>
      </w:pBdr>
      <w:tabs>
        <w:tab w:val="center" w:pos="4513"/>
        <w:tab w:val="right" w:pos="9026"/>
      </w:tabs>
      <w:spacing w:after="0" w:line="240" w:lineRule="auto"/>
      <w:ind w:left="0"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A51AC"/>
    <w:multiLevelType w:val="multilevel"/>
    <w:tmpl w:val="F5989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F1CB4"/>
    <w:multiLevelType w:val="multilevel"/>
    <w:tmpl w:val="C6487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5A5009"/>
    <w:multiLevelType w:val="multilevel"/>
    <w:tmpl w:val="44DE4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02DE7"/>
    <w:multiLevelType w:val="multilevel"/>
    <w:tmpl w:val="8AF0A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CE149F"/>
    <w:multiLevelType w:val="multilevel"/>
    <w:tmpl w:val="9C362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833556"/>
    <w:multiLevelType w:val="multilevel"/>
    <w:tmpl w:val="BE2E7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873430"/>
    <w:multiLevelType w:val="multilevel"/>
    <w:tmpl w:val="B1827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C83553"/>
    <w:multiLevelType w:val="multilevel"/>
    <w:tmpl w:val="DEAE4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E812F5"/>
    <w:multiLevelType w:val="multilevel"/>
    <w:tmpl w:val="C9F2F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163126"/>
    <w:multiLevelType w:val="multilevel"/>
    <w:tmpl w:val="981C0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5503706">
    <w:abstractNumId w:val="1"/>
  </w:num>
  <w:num w:numId="2" w16cid:durableId="1955552863">
    <w:abstractNumId w:val="4"/>
  </w:num>
  <w:num w:numId="3" w16cid:durableId="265307638">
    <w:abstractNumId w:val="9"/>
  </w:num>
  <w:num w:numId="4" w16cid:durableId="1239359912">
    <w:abstractNumId w:val="3"/>
  </w:num>
  <w:num w:numId="5" w16cid:durableId="376782722">
    <w:abstractNumId w:val="6"/>
  </w:num>
  <w:num w:numId="6" w16cid:durableId="1221095477">
    <w:abstractNumId w:val="8"/>
  </w:num>
  <w:num w:numId="7" w16cid:durableId="186334900">
    <w:abstractNumId w:val="2"/>
  </w:num>
  <w:num w:numId="8" w16cid:durableId="2096248498">
    <w:abstractNumId w:val="7"/>
  </w:num>
  <w:num w:numId="9" w16cid:durableId="1844122530">
    <w:abstractNumId w:val="5"/>
  </w:num>
  <w:num w:numId="10" w16cid:durableId="1403524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D96"/>
    <w:rsid w:val="00003E2C"/>
    <w:rsid w:val="000328C0"/>
    <w:rsid w:val="00075AA9"/>
    <w:rsid w:val="000D53AF"/>
    <w:rsid w:val="00127022"/>
    <w:rsid w:val="001B1ED3"/>
    <w:rsid w:val="001C3151"/>
    <w:rsid w:val="002516D8"/>
    <w:rsid w:val="002738A6"/>
    <w:rsid w:val="00297250"/>
    <w:rsid w:val="00331974"/>
    <w:rsid w:val="00372281"/>
    <w:rsid w:val="00444B31"/>
    <w:rsid w:val="004542CD"/>
    <w:rsid w:val="00460A0C"/>
    <w:rsid w:val="00462DB1"/>
    <w:rsid w:val="004828CE"/>
    <w:rsid w:val="004A492B"/>
    <w:rsid w:val="004B4B77"/>
    <w:rsid w:val="004E56E9"/>
    <w:rsid w:val="006034F8"/>
    <w:rsid w:val="00650EA1"/>
    <w:rsid w:val="00674350"/>
    <w:rsid w:val="006A4628"/>
    <w:rsid w:val="006D0429"/>
    <w:rsid w:val="006D5A39"/>
    <w:rsid w:val="00700F73"/>
    <w:rsid w:val="00702A7F"/>
    <w:rsid w:val="007107C5"/>
    <w:rsid w:val="007761DD"/>
    <w:rsid w:val="00795493"/>
    <w:rsid w:val="00797BF4"/>
    <w:rsid w:val="007C4C7B"/>
    <w:rsid w:val="007D6F9C"/>
    <w:rsid w:val="0080148F"/>
    <w:rsid w:val="00802FED"/>
    <w:rsid w:val="00822D66"/>
    <w:rsid w:val="008A55BE"/>
    <w:rsid w:val="008D1D96"/>
    <w:rsid w:val="0095441E"/>
    <w:rsid w:val="00A051D6"/>
    <w:rsid w:val="00A95936"/>
    <w:rsid w:val="00B455A6"/>
    <w:rsid w:val="00B54EBD"/>
    <w:rsid w:val="00B61AEB"/>
    <w:rsid w:val="00B94C4C"/>
    <w:rsid w:val="00BB40FC"/>
    <w:rsid w:val="00BE4B74"/>
    <w:rsid w:val="00BF75B4"/>
    <w:rsid w:val="00C27940"/>
    <w:rsid w:val="00C73FD1"/>
    <w:rsid w:val="00C91ADA"/>
    <w:rsid w:val="00D156F1"/>
    <w:rsid w:val="00D57027"/>
    <w:rsid w:val="00DD6567"/>
    <w:rsid w:val="00E2230E"/>
    <w:rsid w:val="00E94123"/>
    <w:rsid w:val="00EF500D"/>
    <w:rsid w:val="00FB7496"/>
    <w:rsid w:val="00FD141E"/>
    <w:rsid w:val="00FE4543"/>
    <w:rsid w:val="00FE51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7C4CB"/>
  <w15:docId w15:val="{6B7565ED-4FAB-4DE1-923B-FDD08478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after="0" w:line="240" w:lineRule="auto"/>
      <w:outlineLvl w:val="0"/>
    </w:pPr>
    <w:rPr>
      <w:b/>
      <w:color w:val="000000"/>
      <w:sz w:val="28"/>
      <w:szCs w:val="28"/>
    </w:rPr>
  </w:style>
  <w:style w:type="paragraph" w:styleId="Kop2">
    <w:name w:val="heading 2"/>
    <w:basedOn w:val="Standaard"/>
    <w:next w:val="Standaard"/>
    <w:uiPriority w:val="9"/>
    <w:unhideWhenUsed/>
    <w:qFormat/>
    <w:pPr>
      <w:keepNext/>
      <w:keepLines/>
      <w:pBdr>
        <w:top w:val="nil"/>
        <w:left w:val="nil"/>
        <w:bottom w:val="nil"/>
        <w:right w:val="nil"/>
        <w:between w:val="nil"/>
      </w:pBdr>
      <w:spacing w:after="0" w:line="276" w:lineRule="auto"/>
      <w:outlineLvl w:val="1"/>
    </w:pPr>
    <w:rPr>
      <w:b/>
      <w:i/>
      <w:color w:val="000000"/>
      <w:sz w:val="24"/>
      <w:szCs w:val="24"/>
    </w:rPr>
  </w:style>
  <w:style w:type="paragraph" w:styleId="Kop3">
    <w:name w:val="heading 3"/>
    <w:basedOn w:val="Standaard"/>
    <w:next w:val="Standaard"/>
    <w:uiPriority w:val="9"/>
    <w:unhideWhenUsed/>
    <w:qFormat/>
    <w:pPr>
      <w:keepNext/>
      <w:keepLines/>
      <w:pBdr>
        <w:top w:val="nil"/>
        <w:left w:val="nil"/>
        <w:bottom w:val="nil"/>
        <w:right w:val="nil"/>
        <w:between w:val="nil"/>
      </w:pBdr>
      <w:spacing w:after="0"/>
      <w:ind w:left="0" w:firstLine="0"/>
      <w:outlineLvl w:val="2"/>
    </w:pPr>
    <w:rPr>
      <w:i/>
      <w:color w:val="000000"/>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pPr>
    <w:rPr>
      <w:b/>
      <w:color w:val="000000"/>
      <w:sz w:val="40"/>
      <w:szCs w:val="40"/>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Kopvaninhoudsopgave">
    <w:name w:val="TOC Heading"/>
    <w:basedOn w:val="Kop1"/>
    <w:next w:val="Standaard"/>
    <w:uiPriority w:val="39"/>
    <w:unhideWhenUsed/>
    <w:qFormat/>
    <w:rsid w:val="00FD141E"/>
    <w:pPr>
      <w:pBdr>
        <w:top w:val="none" w:sz="0" w:space="0" w:color="auto"/>
        <w:left w:val="none" w:sz="0" w:space="0" w:color="auto"/>
        <w:bottom w:val="none" w:sz="0" w:space="0" w:color="auto"/>
        <w:right w:val="none" w:sz="0" w:space="0" w:color="auto"/>
        <w:between w:val="none" w:sz="0" w:space="0" w:color="auto"/>
      </w:pBdr>
      <w:spacing w:before="24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Inhopg1">
    <w:name w:val="toc 1"/>
    <w:basedOn w:val="Standaard"/>
    <w:next w:val="Standaard"/>
    <w:autoRedefine/>
    <w:uiPriority w:val="39"/>
    <w:unhideWhenUsed/>
    <w:rsid w:val="00372281"/>
    <w:pPr>
      <w:tabs>
        <w:tab w:val="right" w:leader="dot" w:pos="8779"/>
      </w:tabs>
      <w:spacing w:after="100"/>
      <w:ind w:left="0"/>
    </w:pPr>
    <w:rPr>
      <w:b/>
      <w:bCs/>
      <w:noProof/>
    </w:rPr>
  </w:style>
  <w:style w:type="paragraph" w:styleId="Inhopg2">
    <w:name w:val="toc 2"/>
    <w:basedOn w:val="Standaard"/>
    <w:next w:val="Standaard"/>
    <w:autoRedefine/>
    <w:uiPriority w:val="39"/>
    <w:unhideWhenUsed/>
    <w:rsid w:val="00FD141E"/>
    <w:pPr>
      <w:spacing w:after="100"/>
      <w:ind w:left="220"/>
    </w:pPr>
  </w:style>
  <w:style w:type="paragraph" w:styleId="Inhopg3">
    <w:name w:val="toc 3"/>
    <w:basedOn w:val="Standaard"/>
    <w:next w:val="Standaard"/>
    <w:autoRedefine/>
    <w:uiPriority w:val="39"/>
    <w:unhideWhenUsed/>
    <w:rsid w:val="00444B31"/>
    <w:pPr>
      <w:tabs>
        <w:tab w:val="right" w:leader="dot" w:pos="8779"/>
      </w:tabs>
      <w:spacing w:after="100"/>
      <w:ind w:left="440"/>
    </w:pPr>
  </w:style>
  <w:style w:type="character" w:styleId="Hyperlink">
    <w:name w:val="Hyperlink"/>
    <w:basedOn w:val="Standaardalinea-lettertype"/>
    <w:uiPriority w:val="99"/>
    <w:unhideWhenUsed/>
    <w:rsid w:val="00FD141E"/>
    <w:rPr>
      <w:color w:val="0000FF" w:themeColor="hyperlink"/>
      <w:u w:val="single"/>
    </w:rPr>
  </w:style>
  <w:style w:type="paragraph" w:styleId="Voettekst">
    <w:name w:val="footer"/>
    <w:basedOn w:val="Standaard"/>
    <w:link w:val="VoettekstChar"/>
    <w:uiPriority w:val="99"/>
    <w:unhideWhenUsed/>
    <w:rsid w:val="00FD141E"/>
    <w:pPr>
      <w:tabs>
        <w:tab w:val="center" w:pos="4680"/>
        <w:tab w:val="right" w:pos="9360"/>
      </w:tabs>
      <w:spacing w:after="0" w:line="240" w:lineRule="auto"/>
      <w:ind w:left="0" w:firstLine="0"/>
    </w:pPr>
    <w:rPr>
      <w:rFonts w:asciiTheme="minorHAnsi" w:eastAsiaTheme="minorEastAsia" w:hAnsiTheme="minorHAnsi" w:cs="Times New Roman"/>
    </w:rPr>
  </w:style>
  <w:style w:type="character" w:customStyle="1" w:styleId="VoettekstChar">
    <w:name w:val="Voettekst Char"/>
    <w:basedOn w:val="Standaardalinea-lettertype"/>
    <w:link w:val="Voettekst"/>
    <w:uiPriority w:val="99"/>
    <w:rsid w:val="00FD141E"/>
    <w:rPr>
      <w:rFonts w:asciiTheme="minorHAnsi" w:eastAsiaTheme="minorEastAsia" w:hAnsiTheme="minorHAnsi" w:cs="Times New Roman"/>
    </w:rPr>
  </w:style>
  <w:style w:type="paragraph" w:styleId="Revisie">
    <w:name w:val="Revision"/>
    <w:hidden/>
    <w:uiPriority w:val="99"/>
    <w:semiHidden/>
    <w:rsid w:val="007D6F9C"/>
    <w:pPr>
      <w:spacing w:after="0" w:line="240" w:lineRule="auto"/>
      <w:ind w:left="0" w:firstLine="0"/>
    </w:pPr>
  </w:style>
  <w:style w:type="paragraph" w:customStyle="1" w:styleId="Hoofdtekst">
    <w:name w:val="Hoofdtekst"/>
    <w:rsid w:val="00797BF4"/>
    <w:pPr>
      <w:pBdr>
        <w:top w:val="nil"/>
        <w:left w:val="nil"/>
        <w:bottom w:val="nil"/>
        <w:right w:val="nil"/>
        <w:between w:val="nil"/>
        <w:bar w:val="nil"/>
      </w:pBdr>
      <w:spacing w:after="0" w:line="240" w:lineRule="auto"/>
      <w:ind w:left="0" w:firstLine="0"/>
    </w:pPr>
    <w:rPr>
      <w:rFonts w:ascii="Helvetica Neue" w:eastAsia="Arial Unicode MS" w:hAnsi="Helvetica Neue" w:cs="Arial Unicode MS"/>
      <w:color w:val="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55871-3658-4DFD-9537-6AA5F3CC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4793</Words>
  <Characters>26364</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pietd</dc:creator>
  <cp:lastModifiedBy>Piet de Lange</cp:lastModifiedBy>
  <cp:revision>8</cp:revision>
  <dcterms:created xsi:type="dcterms:W3CDTF">2024-05-12T12:04:00Z</dcterms:created>
  <dcterms:modified xsi:type="dcterms:W3CDTF">2024-05-12T18:13:00Z</dcterms:modified>
</cp:coreProperties>
</file>